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41"/>
      </w:tblGrid>
      <w:tr w:rsidR="00571762" w:rsidRPr="006C3641" w:rsidTr="00571762">
        <w:tc>
          <w:tcPr>
            <w:tcW w:w="3589" w:type="pct"/>
          </w:tcPr>
          <w:p w:rsidR="00571762" w:rsidRPr="0053044A" w:rsidRDefault="00571762" w:rsidP="00BC26CA">
            <w:pPr>
              <w:pStyle w:val="Title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lsbí </w:t>
            </w:r>
          </w:p>
        </w:tc>
        <w:tc>
          <w:tcPr>
            <w:tcW w:w="1411" w:type="pct"/>
            <w:vMerge w:val="restart"/>
          </w:tcPr>
          <w:p w:rsidR="00571762" w:rsidRPr="00571762" w:rsidRDefault="00571762" w:rsidP="002629E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71762">
              <w:rPr>
                <w:rFonts w:cs="Arial"/>
                <w:b/>
                <w:sz w:val="20"/>
                <w:szCs w:val="16"/>
              </w:rPr>
              <w:t>LÍFEYRISSJÓÐUR STARFSMANNA BÚNAÐARBANKA ÍSLANDS HF.</w:t>
            </w:r>
          </w:p>
        </w:tc>
      </w:tr>
      <w:tr w:rsidR="00571762" w:rsidRPr="006C3641" w:rsidTr="00571762">
        <w:trPr>
          <w:trHeight w:val="406"/>
        </w:trPr>
        <w:tc>
          <w:tcPr>
            <w:tcW w:w="3589" w:type="pct"/>
          </w:tcPr>
          <w:p w:rsidR="00571762" w:rsidRPr="006C3641" w:rsidRDefault="00571762" w:rsidP="009811AA">
            <w:pPr>
              <w:pStyle w:val="Subtitle"/>
            </w:pPr>
            <w:r>
              <w:t>umsókn um örorkulífeyri og barnalífeyri</w:t>
            </w:r>
          </w:p>
        </w:tc>
        <w:tc>
          <w:tcPr>
            <w:tcW w:w="1411" w:type="pct"/>
            <w:vMerge/>
          </w:tcPr>
          <w:p w:rsidR="00571762" w:rsidRPr="006C3641" w:rsidRDefault="00571762" w:rsidP="002629E4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86316A" w:rsidRPr="006402E2" w:rsidRDefault="0086316A">
      <w:pPr>
        <w:rPr>
          <w:rStyle w:val="SubtleEmphasis"/>
          <w:rFonts w:asciiTheme="minorHAnsi" w:hAnsiTheme="minorHAnsi"/>
          <w:sz w:val="8"/>
          <w:szCs w:val="8"/>
        </w:rPr>
      </w:pPr>
    </w:p>
    <w:p w:rsidR="00B2400B" w:rsidRPr="001612E0" w:rsidRDefault="001F5D2C">
      <w:pPr>
        <w:rPr>
          <w:rStyle w:val="SubtleEmphasis"/>
          <w:rFonts w:asciiTheme="minorHAnsi" w:hAnsiTheme="minorHAnsi"/>
          <w:b/>
        </w:rPr>
      </w:pPr>
      <w:r w:rsidRPr="001612E0">
        <w:rPr>
          <w:rStyle w:val="SubtleEmphasis"/>
          <w:rFonts w:asciiTheme="minorHAnsi" w:hAnsiTheme="minorHAnsi"/>
          <w:b/>
        </w:rPr>
        <w:t>Ég óska eftir mánaðarlegri útgreiðslu örorkulífeyris:</w:t>
      </w:r>
    </w:p>
    <w:p w:rsidR="008D2692" w:rsidRPr="001F2BC3" w:rsidRDefault="008D2692">
      <w:pPr>
        <w:rPr>
          <w:rStyle w:val="SubtleEmphasis"/>
          <w:rFonts w:asciiTheme="minorHAnsi" w:hAnsiTheme="minorHAnsi"/>
          <w:b/>
          <w:sz w:val="4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81"/>
        <w:gridCol w:w="1152"/>
        <w:gridCol w:w="294"/>
        <w:gridCol w:w="2630"/>
      </w:tblGrid>
      <w:tr w:rsidR="002629E4" w:rsidRPr="00725F0B" w:rsidTr="0008347C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:rsidR="002629E4" w:rsidRPr="00725F0B" w:rsidRDefault="00701901" w:rsidP="0008347C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:rsidR="002629E4" w:rsidRPr="00725F0B" w:rsidRDefault="002629E4" w:rsidP="0008347C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2629E4" w:rsidRPr="00725F0B" w:rsidRDefault="00701901" w:rsidP="0008347C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1"/>
          </w:p>
        </w:tc>
      </w:tr>
      <w:tr w:rsidR="002629E4" w:rsidRPr="00F650F9" w:rsidTr="001612E0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2629E4" w:rsidRPr="00701901" w:rsidRDefault="002629E4" w:rsidP="002629E4">
            <w:pPr>
              <w:pStyle w:val="NoSpacing"/>
              <w:rPr>
                <w:rStyle w:val="Strong"/>
              </w:rPr>
            </w:pPr>
            <w:r w:rsidRPr="00701901">
              <w:rPr>
                <w:rStyle w:val="Strong"/>
              </w:rPr>
              <w:t>Nafn sjóðfélaga</w:t>
            </w:r>
          </w:p>
        </w:tc>
        <w:tc>
          <w:tcPr>
            <w:tcW w:w="141" w:type="pct"/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2629E4" w:rsidRPr="00725F0B" w:rsidTr="001612E0">
        <w:tc>
          <w:tcPr>
            <w:tcW w:w="2909" w:type="pct"/>
            <w:tcBorders>
              <w:bottom w:val="single" w:sz="2" w:space="0" w:color="auto"/>
            </w:tcBorders>
          </w:tcPr>
          <w:p w:rsidR="002629E4" w:rsidRPr="00725F0B" w:rsidRDefault="00701901" w:rsidP="002629E4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</w:tcPr>
          <w:p w:rsidR="002629E4" w:rsidRPr="00725F0B" w:rsidRDefault="002629E4" w:rsidP="002629E4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:rsidR="002629E4" w:rsidRPr="00725F0B" w:rsidRDefault="00701901" w:rsidP="002629E4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</w:tcPr>
          <w:p w:rsidR="002629E4" w:rsidRPr="00725F0B" w:rsidRDefault="002629E4" w:rsidP="002629E4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:rsidR="002629E4" w:rsidRPr="00725F0B" w:rsidRDefault="00701901" w:rsidP="002629E4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4"/>
          </w:p>
        </w:tc>
      </w:tr>
      <w:tr w:rsidR="002629E4" w:rsidRPr="00F650F9" w:rsidTr="001612E0">
        <w:tc>
          <w:tcPr>
            <w:tcW w:w="2909" w:type="pct"/>
            <w:tcBorders>
              <w:top w:val="single" w:sz="2" w:space="0" w:color="auto"/>
            </w:tcBorders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Heimilisfang</w:t>
            </w:r>
          </w:p>
        </w:tc>
        <w:tc>
          <w:tcPr>
            <w:tcW w:w="135" w:type="pct"/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</w:p>
        </w:tc>
        <w:tc>
          <w:tcPr>
            <w:tcW w:w="553" w:type="pct"/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141" w:type="pct"/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</w:tcPr>
          <w:p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1612E0" w:rsidRPr="00F650F9" w:rsidTr="001612E0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:rsidR="001612E0" w:rsidRPr="00F650F9" w:rsidRDefault="00701901" w:rsidP="001612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1" w:type="pct"/>
          </w:tcPr>
          <w:p w:rsidR="001612E0" w:rsidRPr="00F650F9" w:rsidRDefault="001612E0" w:rsidP="001612E0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:rsidR="001612E0" w:rsidRPr="00F650F9" w:rsidRDefault="00701901" w:rsidP="0070190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  <w:r w:rsidR="001612E0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1612E0" w:rsidRPr="00DC625B" w:rsidTr="001612E0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1612E0" w:rsidRPr="00DC625B" w:rsidRDefault="001612E0" w:rsidP="001F2BC3">
            <w:pPr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  <w:r w:rsidR="001F2BC3">
              <w:rPr>
                <w:rStyle w:val="Strong"/>
              </w:rPr>
              <w:t xml:space="preserve">  </w:t>
            </w:r>
            <w:r w:rsidR="001F2BC3" w:rsidRPr="001A3E33">
              <w:rPr>
                <w:rStyle w:val="Strong"/>
              </w:rPr>
              <w:t>(</w:t>
            </w:r>
            <w:r w:rsidR="001F2BC3">
              <w:rPr>
                <w:rStyle w:val="Strong"/>
              </w:rPr>
              <w:t>lífeyrisúrskurður og önnur útgreiðslugögn</w:t>
            </w:r>
            <w:r w:rsidR="001F2BC3" w:rsidRPr="001A3E33">
              <w:rPr>
                <w:rStyle w:val="Strong"/>
              </w:rPr>
              <w:t xml:space="preserve"> munu berast þér í tölvupósti nema að þú óskir eftir öðru)</w:t>
            </w:r>
          </w:p>
        </w:tc>
        <w:tc>
          <w:tcPr>
            <w:tcW w:w="141" w:type="pct"/>
          </w:tcPr>
          <w:p w:rsidR="001612E0" w:rsidRPr="00DC625B" w:rsidRDefault="001612E0" w:rsidP="001612E0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1612E0" w:rsidRPr="00DC625B" w:rsidRDefault="001612E0" w:rsidP="001612E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:rsidR="001052E5" w:rsidRPr="001F2BC3" w:rsidRDefault="001052E5" w:rsidP="00BE05D1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:rsidR="001F5D2C" w:rsidRDefault="001F5D2C" w:rsidP="001F5D2C">
      <w:pPr>
        <w:jc w:val="both"/>
        <w:rPr>
          <w:b/>
          <w:sz w:val="18"/>
          <w:szCs w:val="18"/>
        </w:rPr>
      </w:pPr>
      <w:r w:rsidRPr="002D0B8E">
        <w:rPr>
          <w:b/>
          <w:sz w:val="18"/>
          <w:szCs w:val="18"/>
        </w:rPr>
        <w:t>Ég óska eftir mánaðarlegri útgreiðslu barnalífeyris v. barna</w:t>
      </w:r>
      <w:r w:rsidR="00C713AA">
        <w:rPr>
          <w:b/>
          <w:sz w:val="18"/>
          <w:szCs w:val="18"/>
        </w:rPr>
        <w:t>/fósturbarna/kjörbarna/stjúpbarna</w:t>
      </w:r>
      <w:r w:rsidRPr="002D0B8E">
        <w:rPr>
          <w:b/>
          <w:sz w:val="18"/>
          <w:szCs w:val="18"/>
        </w:rPr>
        <w:t xml:space="preserve"> undir 18 ára aldri á framfæri mínu:</w:t>
      </w:r>
    </w:p>
    <w:p w:rsidR="00A95CFF" w:rsidRPr="001612E0" w:rsidRDefault="00A95CFF" w:rsidP="001F5D2C">
      <w:pPr>
        <w:jc w:val="both"/>
        <w:rPr>
          <w:b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2119"/>
        <w:gridCol w:w="3389"/>
      </w:tblGrid>
      <w:tr w:rsidR="00986F15" w:rsidRPr="0018708D" w:rsidTr="00D44DF7">
        <w:trPr>
          <w:trHeight w:val="283"/>
        </w:trPr>
        <w:tc>
          <w:tcPr>
            <w:tcW w:w="2357" w:type="pct"/>
            <w:tcBorders>
              <w:bottom w:val="single" w:sz="2" w:space="0" w:color="auto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NAFN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017" w:type="pct"/>
            <w:tcBorders>
              <w:bottom w:val="single" w:sz="2" w:space="0" w:color="auto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KT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627" w:type="pct"/>
            <w:tcBorders>
              <w:bottom w:val="single" w:sz="2" w:space="0" w:color="auto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xt1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0"/>
          </w:p>
        </w:tc>
      </w:tr>
      <w:tr w:rsidR="00986F15" w:rsidRPr="0018708D" w:rsidTr="00D44DF7">
        <w:tc>
          <w:tcPr>
            <w:tcW w:w="2357" w:type="pct"/>
            <w:tcBorders>
              <w:top w:val="single" w:sz="2" w:space="0" w:color="auto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017" w:type="pct"/>
            <w:tcBorders>
              <w:top w:val="single" w:sz="2" w:space="0" w:color="auto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1627" w:type="pct"/>
            <w:tcBorders>
              <w:top w:val="single" w:sz="2" w:space="0" w:color="auto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D44DF7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 xml:space="preserve">* </w:t>
            </w:r>
          </w:p>
        </w:tc>
      </w:tr>
      <w:tr w:rsidR="00986F15" w:rsidRPr="0018708D" w:rsidTr="00D44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35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NAFN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101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K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162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x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3"/>
          </w:p>
        </w:tc>
      </w:tr>
      <w:tr w:rsidR="00986F15" w:rsidRPr="0018708D" w:rsidTr="00D44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01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16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D44DF7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>*</w:t>
            </w:r>
          </w:p>
        </w:tc>
      </w:tr>
      <w:tr w:rsidR="00986F15" w:rsidRPr="0018708D" w:rsidTr="00D44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NAFN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101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K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F15" w:rsidRPr="0018708D" w:rsidRDefault="00986F15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x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6"/>
          </w:p>
        </w:tc>
      </w:tr>
      <w:tr w:rsidR="00986F15" w:rsidRPr="0018708D" w:rsidTr="00D44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pct"/>
            <w:tcBorders>
              <w:left w:val="nil"/>
              <w:bottom w:val="nil"/>
              <w:right w:val="nil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01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1627" w:type="pct"/>
            <w:tcBorders>
              <w:left w:val="nil"/>
              <w:bottom w:val="nil"/>
              <w:right w:val="nil"/>
            </w:tcBorders>
          </w:tcPr>
          <w:p w:rsidR="00986F15" w:rsidRPr="0018708D" w:rsidRDefault="00986F15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D44DF7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>*</w:t>
            </w:r>
          </w:p>
        </w:tc>
      </w:tr>
    </w:tbl>
    <w:p w:rsidR="001F5D2C" w:rsidRDefault="001F5D2C" w:rsidP="001F5D2C">
      <w:pPr>
        <w:pStyle w:val="NoSpacing"/>
        <w:rPr>
          <w:rStyle w:val="SubtleEmphasis"/>
          <w:rFonts w:asciiTheme="minorHAnsi" w:hAnsiTheme="minorHAnsi"/>
          <w:sz w:val="6"/>
          <w:szCs w:val="6"/>
        </w:rPr>
      </w:pPr>
    </w:p>
    <w:p w:rsidR="00986F15" w:rsidRPr="0018708D" w:rsidRDefault="00986F15" w:rsidP="00986F15">
      <w:pPr>
        <w:jc w:val="both"/>
        <w:rPr>
          <w:sz w:val="14"/>
          <w:szCs w:val="14"/>
        </w:rPr>
      </w:pPr>
      <w:r w:rsidRPr="0018708D">
        <w:rPr>
          <w:sz w:val="14"/>
          <w:szCs w:val="14"/>
        </w:rPr>
        <w:t>* Einungis má leggja lífeyri inn á reikning barns ef barnið hefur náð 16 ára aldri. Undirritun sjóðfél</w:t>
      </w:r>
      <w:r>
        <w:rPr>
          <w:sz w:val="14"/>
          <w:szCs w:val="14"/>
        </w:rPr>
        <w:t>a</w:t>
      </w:r>
      <w:r w:rsidRPr="0018708D">
        <w:rPr>
          <w:sz w:val="14"/>
          <w:szCs w:val="14"/>
        </w:rPr>
        <w:t>ga á skjali þessu jafngildir samþykki fyrir ráðstöfuninni.</w:t>
      </w:r>
    </w:p>
    <w:p w:rsidR="001F5D2C" w:rsidRPr="001F2BC3" w:rsidRDefault="001F5D2C" w:rsidP="001F5D2C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:rsidR="00FC0945" w:rsidRPr="00FC0945" w:rsidRDefault="00FC0945" w:rsidP="001F5D2C">
      <w:pPr>
        <w:pStyle w:val="NoSpacing"/>
        <w:rPr>
          <w:rStyle w:val="SubtleEmphasis"/>
          <w:rFonts w:asciiTheme="minorHAnsi" w:hAnsiTheme="minorHAnsi"/>
          <w:sz w:val="16"/>
          <w:szCs w:val="16"/>
        </w:rPr>
      </w:pPr>
      <w:r w:rsidRPr="00FC0945">
        <w:rPr>
          <w:rStyle w:val="SubtleEmphasis"/>
          <w:rFonts w:asciiTheme="minorHAnsi" w:hAnsiTheme="minorHAnsi"/>
          <w:b/>
          <w:sz w:val="16"/>
          <w:szCs w:val="16"/>
        </w:rPr>
        <w:t>Staðfesting til Tryggingastofnunar</w:t>
      </w:r>
      <w:r w:rsidRPr="00FC0945">
        <w:rPr>
          <w:rStyle w:val="SubtleEmphasis"/>
          <w:rFonts w:asciiTheme="minorHAnsi" w:hAnsiTheme="minorHAnsi"/>
          <w:sz w:val="16"/>
          <w:szCs w:val="16"/>
        </w:rPr>
        <w:t>:</w:t>
      </w:r>
      <w:r>
        <w:rPr>
          <w:rStyle w:val="SubtleEmphasis"/>
          <w:rFonts w:asciiTheme="minorHAnsi" w:hAnsiTheme="minorHAnsi"/>
          <w:sz w:val="16"/>
          <w:szCs w:val="16"/>
        </w:rPr>
        <w:t xml:space="preserve">  Ætli sjóðfélagi að sækja um örorkulífeyri frá Tryggingastofnun þarf hann áður að sækja um örorkulífeyri í öllum lífeyrissjóðum sem hann á réttindi í.  Staðfesting á umsókn verður send til Tryggingastofnunar eftir að umsókn um útgreiðslu hefur verið móttekin.</w:t>
      </w:r>
    </w:p>
    <w:p w:rsidR="00FC0945" w:rsidRPr="001F2BC3" w:rsidRDefault="00FC0945" w:rsidP="001F5D2C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:rsidR="00D7534A" w:rsidRDefault="00D7534A" w:rsidP="00D7534A">
      <w:pPr>
        <w:jc w:val="both"/>
        <w:rPr>
          <w:b/>
          <w:sz w:val="18"/>
          <w:szCs w:val="18"/>
        </w:rPr>
      </w:pPr>
      <w:r w:rsidRPr="002D0B8E">
        <w:rPr>
          <w:b/>
          <w:sz w:val="18"/>
          <w:szCs w:val="18"/>
        </w:rPr>
        <w:t>Fylgigögn með umsókn:</w:t>
      </w:r>
    </w:p>
    <w:p w:rsidR="008D2692" w:rsidRPr="0008347C" w:rsidRDefault="008D2692" w:rsidP="00D7534A">
      <w:pPr>
        <w:jc w:val="both"/>
        <w:rPr>
          <w:b/>
          <w:sz w:val="2"/>
          <w:szCs w:val="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623"/>
        <w:gridCol w:w="9178"/>
      </w:tblGrid>
      <w:tr w:rsidR="00D44DF7" w:rsidRPr="002529DB" w:rsidTr="00D44DF7">
        <w:tc>
          <w:tcPr>
            <w:tcW w:w="5000" w:type="pct"/>
            <w:gridSpan w:val="3"/>
          </w:tcPr>
          <w:p w:rsidR="00D44DF7" w:rsidRPr="002529DB" w:rsidRDefault="00D44DF7" w:rsidP="00D44DF7">
            <w:pPr>
              <w:jc w:val="both"/>
              <w:rPr>
                <w:b/>
                <w:sz w:val="18"/>
                <w:szCs w:val="18"/>
              </w:rPr>
            </w:pPr>
            <w:r w:rsidRPr="002529DB">
              <w:rPr>
                <w:b/>
                <w:sz w:val="18"/>
                <w:szCs w:val="18"/>
              </w:rPr>
              <w:t>Nauðsynleg fylgigögn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44DF7" w:rsidRPr="002529DB" w:rsidTr="00D44DF7">
        <w:trPr>
          <w:trHeight w:val="227"/>
        </w:trPr>
        <w:tc>
          <w:tcPr>
            <w:tcW w:w="297" w:type="pct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E30D7D">
              <w:rPr>
                <w:sz w:val="16"/>
                <w:szCs w:val="18"/>
              </w:rPr>
            </w:r>
            <w:r w:rsidR="00E30D7D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4703" w:type="pct"/>
            <w:gridSpan w:val="2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t>Læknisvottorð</w:t>
            </w:r>
            <w:r w:rsidR="00D45863">
              <w:rPr>
                <w:sz w:val="16"/>
                <w:szCs w:val="18"/>
              </w:rPr>
              <w:t xml:space="preserve"> vegna umsóknar um örorkulífeyri</w:t>
            </w:r>
            <w:r>
              <w:rPr>
                <w:sz w:val="16"/>
                <w:szCs w:val="18"/>
              </w:rPr>
              <w:t xml:space="preserve"> </w:t>
            </w:r>
            <w:r w:rsidRPr="002529DB">
              <w:rPr>
                <w:sz w:val="16"/>
                <w:szCs w:val="18"/>
              </w:rPr>
              <w:t>- greitt af sjóðfélaga</w:t>
            </w:r>
          </w:p>
        </w:tc>
      </w:tr>
      <w:tr w:rsidR="00D44DF7" w:rsidRPr="002529DB" w:rsidTr="00D44DF7">
        <w:trPr>
          <w:trHeight w:val="227"/>
        </w:trPr>
        <w:tc>
          <w:tcPr>
            <w:tcW w:w="297" w:type="pct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E30D7D">
              <w:rPr>
                <w:sz w:val="16"/>
                <w:szCs w:val="18"/>
              </w:rPr>
            </w:r>
            <w:r w:rsidR="00E30D7D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4703" w:type="pct"/>
            <w:gridSpan w:val="2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B508DA">
              <w:rPr>
                <w:sz w:val="16"/>
                <w:szCs w:val="18"/>
              </w:rPr>
              <w:t>Tekjuútskrift úr skattframtölum RSK (bls. 2) sl. 3 almanaksár fyrir orkutap og til umsóknardags, auk staðgreiðsluyfirlits RSK um tekjur fyrir þann hluta tímabils sem skattframtöl liggja ekki fyrir</w:t>
            </w:r>
          </w:p>
        </w:tc>
      </w:tr>
      <w:tr w:rsidR="00D44DF7" w:rsidRPr="002529DB" w:rsidTr="00D44DF7">
        <w:trPr>
          <w:trHeight w:val="227"/>
        </w:trPr>
        <w:tc>
          <w:tcPr>
            <w:tcW w:w="5000" w:type="pct"/>
            <w:gridSpan w:val="3"/>
            <w:vAlign w:val="center"/>
          </w:tcPr>
          <w:p w:rsidR="00D44DF7" w:rsidRPr="00705E5B" w:rsidRDefault="00D44DF7" w:rsidP="00D44DF7">
            <w:pPr>
              <w:rPr>
                <w:b/>
                <w:sz w:val="16"/>
                <w:szCs w:val="18"/>
              </w:rPr>
            </w:pPr>
            <w:r w:rsidRPr="00705E5B">
              <w:rPr>
                <w:b/>
                <w:sz w:val="16"/>
                <w:szCs w:val="18"/>
              </w:rPr>
              <w:t xml:space="preserve">Fylgigögn, </w:t>
            </w:r>
            <w:r w:rsidRPr="00705E5B">
              <w:rPr>
                <w:b/>
                <w:sz w:val="16"/>
                <w:szCs w:val="18"/>
                <w:u w:val="single"/>
              </w:rPr>
              <w:t>ef við á:</w:t>
            </w:r>
          </w:p>
        </w:tc>
      </w:tr>
      <w:tr w:rsidR="00D44DF7" w:rsidRPr="002529DB" w:rsidTr="00D44DF7">
        <w:trPr>
          <w:trHeight w:val="227"/>
        </w:trPr>
        <w:tc>
          <w:tcPr>
            <w:tcW w:w="297" w:type="pct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E30D7D">
              <w:rPr>
                <w:sz w:val="16"/>
                <w:szCs w:val="18"/>
              </w:rPr>
            </w:r>
            <w:r w:rsidR="00E30D7D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4703" w:type="pct"/>
            <w:gridSpan w:val="2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t>Núverandi tekjuáætlun Tryggingastofnunar</w:t>
            </w:r>
          </w:p>
        </w:tc>
      </w:tr>
      <w:tr w:rsidR="00D44DF7" w:rsidRPr="002529DB" w:rsidTr="00D44DF7">
        <w:trPr>
          <w:trHeight w:val="227"/>
        </w:trPr>
        <w:tc>
          <w:tcPr>
            <w:tcW w:w="297" w:type="pct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E30D7D">
              <w:rPr>
                <w:sz w:val="16"/>
                <w:szCs w:val="18"/>
              </w:rPr>
            </w:r>
            <w:r w:rsidR="00E30D7D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4703" w:type="pct"/>
            <w:gridSpan w:val="2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t>Greiðsluyfirlit frá Tryggingastofnun frá upphafi greiðslna</w:t>
            </w:r>
          </w:p>
        </w:tc>
      </w:tr>
      <w:tr w:rsidR="00D44DF7" w:rsidRPr="002529DB" w:rsidTr="00D44DF7">
        <w:trPr>
          <w:trHeight w:val="227"/>
        </w:trPr>
        <w:tc>
          <w:tcPr>
            <w:tcW w:w="297" w:type="pct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E30D7D">
              <w:rPr>
                <w:sz w:val="16"/>
                <w:szCs w:val="18"/>
              </w:rPr>
            </w:r>
            <w:r w:rsidR="00E30D7D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4703" w:type="pct"/>
            <w:gridSpan w:val="2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t>Afrit af örorkuskírteini eða öro</w:t>
            </w:r>
            <w:r>
              <w:rPr>
                <w:sz w:val="16"/>
                <w:szCs w:val="18"/>
              </w:rPr>
              <w:t>rkumati frá Tryggingastofnun</w:t>
            </w:r>
          </w:p>
        </w:tc>
      </w:tr>
      <w:tr w:rsidR="00D44DF7" w:rsidRPr="002529DB" w:rsidTr="00D44DF7">
        <w:trPr>
          <w:trHeight w:val="227"/>
        </w:trPr>
        <w:tc>
          <w:tcPr>
            <w:tcW w:w="297" w:type="pct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sz w:val="16"/>
                <w:szCs w:val="18"/>
              </w:rPr>
              <w:instrText xml:space="preserve"> FORMCHECKBOX </w:instrText>
            </w:r>
            <w:r w:rsidR="00E30D7D">
              <w:rPr>
                <w:sz w:val="16"/>
                <w:szCs w:val="18"/>
              </w:rPr>
            </w:r>
            <w:r w:rsidR="00E30D7D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4703" w:type="pct"/>
            <w:gridSpan w:val="2"/>
            <w:vAlign w:val="center"/>
          </w:tcPr>
          <w:p w:rsidR="00D44DF7" w:rsidRPr="002529DB" w:rsidRDefault="00D44DF7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Fæðingarvottorð barna sem ekki eru búsett hjá sjóðfélaga, vegna barnalífeyris</w:t>
            </w:r>
          </w:p>
        </w:tc>
      </w:tr>
      <w:tr w:rsidR="00D44DF7" w:rsidRPr="001F2BC3" w:rsidTr="00D44DF7">
        <w:trPr>
          <w:trHeight w:val="113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D44DF7" w:rsidRPr="001F2BC3" w:rsidRDefault="00D44DF7" w:rsidP="00D44DF7">
            <w:pPr>
              <w:rPr>
                <w:sz w:val="8"/>
                <w:szCs w:val="18"/>
              </w:rPr>
            </w:pPr>
          </w:p>
        </w:tc>
      </w:tr>
      <w:tr w:rsidR="00032DB4" w:rsidRPr="002529DB" w:rsidTr="00032DB4">
        <w:trPr>
          <w:trHeight w:val="227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DB4" w:rsidRPr="00C96457" w:rsidRDefault="00032DB4" w:rsidP="00032DB4">
            <w:pPr>
              <w:rPr>
                <w:b/>
                <w:sz w:val="16"/>
                <w:szCs w:val="18"/>
              </w:rPr>
            </w:pPr>
            <w:r w:rsidRPr="00C96457">
              <w:rPr>
                <w:b/>
                <w:sz w:val="16"/>
                <w:szCs w:val="18"/>
              </w:rPr>
              <w:t>Athugasemdir:</w:t>
            </w:r>
            <w:r>
              <w:rPr>
                <w:b/>
                <w:sz w:val="16"/>
                <w:szCs w:val="18"/>
              </w:rPr>
              <w:t xml:space="preserve"> </w:t>
            </w:r>
            <w:bookmarkStart w:id="23" w:name="Text5"/>
          </w:p>
        </w:tc>
        <w:bookmarkEnd w:id="23"/>
        <w:tc>
          <w:tcPr>
            <w:tcW w:w="4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B4" w:rsidRPr="00C96457" w:rsidRDefault="00032DB4" w:rsidP="00D44DF7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D44DF7" w:rsidRPr="001F2BC3" w:rsidTr="001F2BC3">
        <w:trPr>
          <w:trHeight w:hRule="exact" w:val="57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D44DF7" w:rsidRPr="001F2BC3" w:rsidRDefault="00D44DF7" w:rsidP="00D44DF7">
            <w:pPr>
              <w:rPr>
                <w:b/>
                <w:sz w:val="4"/>
                <w:szCs w:val="4"/>
              </w:rPr>
            </w:pPr>
          </w:p>
        </w:tc>
      </w:tr>
    </w:tbl>
    <w:p w:rsidR="00D7534A" w:rsidRPr="001F2BC3" w:rsidRDefault="00D7534A" w:rsidP="00D7534A">
      <w:pPr>
        <w:jc w:val="both"/>
        <w:rPr>
          <w:b/>
          <w:color w:val="0070C0"/>
          <w:sz w:val="4"/>
          <w:szCs w:val="8"/>
        </w:rPr>
      </w:pPr>
    </w:p>
    <w:p w:rsidR="00D7534A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8D2692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2"/>
      </w:tblGrid>
      <w:tr w:rsidR="00A923E6" w:rsidRPr="00FE74D6" w:rsidTr="00980F8E">
        <w:tc>
          <w:tcPr>
            <w:tcW w:w="1667" w:type="pct"/>
          </w:tcPr>
          <w:p w:rsidR="00A923E6" w:rsidRPr="00FE74D6" w:rsidRDefault="00A923E6" w:rsidP="00980F8E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:rsidR="00A923E6" w:rsidRPr="00FE74D6" w:rsidRDefault="00A923E6" w:rsidP="00980F8E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:rsidR="00A923E6" w:rsidRPr="00FE74D6" w:rsidRDefault="00A923E6" w:rsidP="00980F8E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:rsidR="00A923E6" w:rsidRPr="00FE74D6" w:rsidRDefault="00A923E6" w:rsidP="00980F8E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:rsidR="00A923E6" w:rsidRPr="00FE74D6" w:rsidRDefault="00A923E6" w:rsidP="00980F8E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:rsidR="00A923E6" w:rsidRPr="00FE74D6" w:rsidRDefault="00A923E6" w:rsidP="00980F8E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:rsidR="00FD5486" w:rsidRPr="001F2BC3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:rsidR="00FD5486" w:rsidRPr="008D2692" w:rsidRDefault="00FD5486" w:rsidP="00FD548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8D2692">
        <w:rPr>
          <w:rStyle w:val="SubtleEmphasis"/>
          <w:rFonts w:asciiTheme="minorHAnsi" w:hAnsiTheme="minorHAnsi"/>
          <w:b/>
          <w:szCs w:val="18"/>
        </w:rPr>
        <w:t>Skattaupplýsingar</w:t>
      </w:r>
      <w:r w:rsidR="00FB1441">
        <w:rPr>
          <w:rStyle w:val="SubtleEmphasis"/>
          <w:rFonts w:asciiTheme="minorHAnsi" w:hAnsiTheme="minorHAnsi"/>
          <w:b/>
          <w:szCs w:val="18"/>
        </w:rPr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044DF" w:rsidTr="00E044DF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4DF" w:rsidRDefault="00E044DF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 xml:space="preserve">Skattþrepin eru nú tvö: Fyrstu </w:t>
            </w:r>
            <w:r w:rsidR="007E0C85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fara í skattþrep 1 (36,94%) og allt umfram </w:t>
            </w:r>
            <w:r w:rsidR="007E0C85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fara í skattþrep 2 (46,24%).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með því að skrá aðrar mánaðarlegar skattskyldar tekjur hér að neðan eða númer þess skattþreps sem skattlagning á að hefjast í. </w:t>
            </w:r>
            <w:r>
              <w:rPr>
                <w:rFonts w:ascii="Calibri" w:hAnsi="Calibri"/>
                <w:sz w:val="16"/>
                <w:szCs w:val="16"/>
              </w:rPr>
              <w:t xml:space="preserve">Athugið að ef skattþrep 1 er skráð á umsókn þá er sjóðnum aðeins  heimilt að skattleggja </w:t>
            </w:r>
            <w:r w:rsidR="007E0C85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samkvæmt því, umfram fjárhæð fer í skattþrep 2.</w:t>
            </w:r>
          </w:p>
          <w:p w:rsidR="00E044DF" w:rsidRDefault="00E044DF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E044DF">
              <w:tc>
                <w:tcPr>
                  <w:tcW w:w="3544" w:type="dxa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4"/>
                </w:p>
              </w:tc>
              <w:tc>
                <w:tcPr>
                  <w:tcW w:w="3726" w:type="dxa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5"/>
                </w:p>
              </w:tc>
            </w:tr>
          </w:tbl>
          <w:p w:rsidR="00E044DF" w:rsidRDefault="00E044DF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:rsidR="00E044DF" w:rsidRDefault="00E044DF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:rsidR="00E044DF" w:rsidRDefault="00E044DF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E044DF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6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7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7"/>
                </w:p>
              </w:tc>
              <w:tc>
                <w:tcPr>
                  <w:tcW w:w="284" w:type="dxa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E044DF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8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9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9"/>
                </w:p>
              </w:tc>
              <w:tc>
                <w:tcPr>
                  <w:tcW w:w="284" w:type="dxa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0"/>
                </w:p>
              </w:tc>
            </w:tr>
            <w:tr w:rsidR="00E044DF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1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Kennitala maka:</w:t>
                  </w:r>
                </w:p>
              </w:tc>
            </w:tr>
            <w:tr w:rsidR="00E044DF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2"/>
                </w:p>
              </w:tc>
            </w:tr>
            <w:tr w:rsidR="00E044DF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:rsidR="00E044DF" w:rsidRDefault="00E044DF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E044DF" w:rsidRPr="00E044DF" w:rsidRDefault="00E044DF">
                  <w:pPr>
                    <w:autoSpaceDE w:val="0"/>
                    <w:autoSpaceDN w:val="0"/>
                    <w:rPr>
                      <w:sz w:val="8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:rsidR="00E044DF" w:rsidRDefault="00E044DF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:rsidR="00E044DF" w:rsidRDefault="00E044DF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:rsidR="00E044DF" w:rsidRDefault="00E044DF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2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:rsidR="00FD5486" w:rsidRPr="001F2BC3" w:rsidRDefault="00FD5486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:rsidR="00E82745" w:rsidRPr="008D2692" w:rsidRDefault="005B08B1" w:rsidP="00E82745">
      <w:pPr>
        <w:rPr>
          <w:b/>
          <w:sz w:val="18"/>
          <w:szCs w:val="18"/>
        </w:rPr>
      </w:pPr>
      <w:r w:rsidRPr="008D2692">
        <w:rPr>
          <w:b/>
          <w:sz w:val="18"/>
          <w:szCs w:val="18"/>
        </w:rPr>
        <w:t>Hefurðu fengið / f</w:t>
      </w:r>
      <w:r w:rsidR="00E82745" w:rsidRPr="008D2692">
        <w:rPr>
          <w:b/>
          <w:sz w:val="18"/>
          <w:szCs w:val="18"/>
        </w:rPr>
        <w:t>ærðu greiðslur frá neðangreindum aðilum?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54"/>
        <w:gridCol w:w="1134"/>
        <w:gridCol w:w="850"/>
        <w:gridCol w:w="1136"/>
        <w:gridCol w:w="1277"/>
        <w:gridCol w:w="1132"/>
        <w:gridCol w:w="1134"/>
        <w:gridCol w:w="692"/>
        <w:gridCol w:w="690"/>
      </w:tblGrid>
      <w:tr w:rsidR="00AA63E0" w:rsidRPr="00AA63E0" w:rsidTr="00AA63E0"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2745" w:rsidRPr="00D44DF7" w:rsidRDefault="00E82745" w:rsidP="00D7534A">
            <w:pPr>
              <w:rPr>
                <w:sz w:val="12"/>
                <w:szCs w:val="12"/>
              </w:rPr>
            </w:pPr>
            <w:r w:rsidRPr="00AA63E0">
              <w:rPr>
                <w:sz w:val="16"/>
                <w:szCs w:val="16"/>
              </w:rPr>
              <w:br w:type="page"/>
            </w:r>
            <w:r w:rsidRPr="00AA63E0">
              <w:rPr>
                <w:sz w:val="16"/>
                <w:szCs w:val="16"/>
              </w:rPr>
              <w:br w:type="page"/>
            </w:r>
            <w:r w:rsidRPr="00AA63E0">
              <w:rPr>
                <w:b/>
                <w:sz w:val="16"/>
                <w:szCs w:val="16"/>
              </w:rPr>
              <w:t>Atvinnurekanda:</w:t>
            </w:r>
          </w:p>
          <w:p w:rsidR="00E82745" w:rsidRPr="00AA63E0" w:rsidRDefault="00E82745" w:rsidP="00D7534A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Já  </w:t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1907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63E0" w:rsidRPr="00AA63E0" w:rsidRDefault="00AA63E0" w:rsidP="002D6D2E">
            <w:pPr>
              <w:rPr>
                <w:sz w:val="16"/>
                <w:szCs w:val="16"/>
              </w:rPr>
            </w:pPr>
          </w:p>
          <w:p w:rsidR="00E82745" w:rsidRPr="00AA63E0" w:rsidRDefault="00AA63E0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 nei, h</w:t>
            </w:r>
            <w:r w:rsidR="00E82745" w:rsidRPr="00AA63E0">
              <w:rPr>
                <w:sz w:val="16"/>
                <w:szCs w:val="16"/>
              </w:rPr>
              <w:t>venær stö</w:t>
            </w:r>
            <w:r w:rsidR="002D6D2E" w:rsidRPr="00AA63E0">
              <w:rPr>
                <w:sz w:val="16"/>
                <w:szCs w:val="16"/>
              </w:rPr>
              <w:t xml:space="preserve">ðvuðust greiðslur frá </w:t>
            </w:r>
            <w:r>
              <w:rPr>
                <w:sz w:val="16"/>
                <w:szCs w:val="16"/>
              </w:rPr>
              <w:t>atvinnurekanda?</w:t>
            </w:r>
          </w:p>
        </w:tc>
        <w:tc>
          <w:tcPr>
            <w:tcW w:w="2363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A63E0" w:rsidRPr="00AA63E0" w:rsidRDefault="00AA63E0" w:rsidP="00D7534A">
            <w:pPr>
              <w:rPr>
                <w:sz w:val="16"/>
                <w:szCs w:val="16"/>
              </w:rPr>
            </w:pPr>
          </w:p>
          <w:p w:rsidR="00E82745" w:rsidRPr="00AA63E0" w:rsidRDefault="008F5B1E" w:rsidP="00D75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462B" w:rsidRPr="00AA63E0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t>Vinnumálastofnun:</w:t>
            </w: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Já  </w:t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</w:tc>
      </w:tr>
      <w:tr w:rsidR="00F2462B" w:rsidRPr="00AA63E0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Sjúkrasj.stéttarfél.:</w:t>
            </w:r>
          </w:p>
          <w:p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b/>
                <w:sz w:val="16"/>
                <w:szCs w:val="16"/>
              </w:rPr>
            </w:r>
            <w:r w:rsidR="00E30D7D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b/>
                <w:sz w:val="16"/>
                <w:szCs w:val="16"/>
              </w:rPr>
            </w:r>
            <w:r w:rsidR="00E30D7D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2462B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</w:tc>
      </w:tr>
      <w:tr w:rsidR="00F2462B" w:rsidRPr="00AA63E0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Tryggingastofnun</w:t>
            </w:r>
            <w:r w:rsidRPr="00AA63E0">
              <w:rPr>
                <w:b/>
                <w:sz w:val="16"/>
                <w:szCs w:val="16"/>
              </w:rPr>
              <w:t>:</w:t>
            </w:r>
          </w:p>
          <w:p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b/>
                <w:sz w:val="16"/>
                <w:szCs w:val="16"/>
              </w:rPr>
            </w:r>
            <w:r w:rsidR="00E30D7D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b/>
                <w:sz w:val="16"/>
                <w:szCs w:val="16"/>
              </w:rPr>
            </w:r>
            <w:r w:rsidR="00E30D7D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F2462B" w:rsidRPr="00AA63E0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462B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2462B" w:rsidRDefault="00F2462B" w:rsidP="00AA63E0">
            <w:pPr>
              <w:rPr>
                <w:sz w:val="16"/>
                <w:szCs w:val="16"/>
              </w:rPr>
            </w:pPr>
          </w:p>
          <w:p w:rsidR="00F2462B" w:rsidRPr="00AA63E0" w:rsidRDefault="00F2462B" w:rsidP="00F2462B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Í vinnslu</w:t>
            </w:r>
          </w:p>
        </w:tc>
      </w:tr>
      <w:tr w:rsidR="00293039" w:rsidRPr="00AA63E0" w:rsidTr="008F5B1E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3039" w:rsidRPr="00AA63E0" w:rsidRDefault="00293039" w:rsidP="002930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Frá öðrum</w:t>
            </w:r>
            <w:r w:rsidRPr="00AA63E0">
              <w:rPr>
                <w:b/>
                <w:sz w:val="16"/>
                <w:szCs w:val="16"/>
              </w:rPr>
              <w:t>:</w:t>
            </w:r>
          </w:p>
          <w:p w:rsidR="00293039" w:rsidRPr="00AA63E0" w:rsidRDefault="00293039" w:rsidP="00293039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b/>
                <w:sz w:val="16"/>
                <w:szCs w:val="16"/>
              </w:rPr>
            </w:r>
            <w:r w:rsidR="00E30D7D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b/>
                <w:sz w:val="16"/>
                <w:szCs w:val="16"/>
              </w:rPr>
            </w:r>
            <w:r w:rsidR="00E30D7D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93039" w:rsidRPr="00AA63E0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293039" w:rsidP="00293039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039" w:rsidRPr="00AA63E0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293039" w:rsidRPr="00AA63E0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293039" w:rsidP="00293039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039" w:rsidRPr="00AA63E0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93039" w:rsidRPr="00AA63E0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293039" w:rsidP="00293039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039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293039" w:rsidRDefault="00293039" w:rsidP="00293039">
            <w:pPr>
              <w:rPr>
                <w:sz w:val="16"/>
                <w:szCs w:val="16"/>
              </w:rPr>
            </w:pPr>
          </w:p>
          <w:p w:rsidR="00293039" w:rsidRPr="00AA63E0" w:rsidRDefault="00293039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Frá hverjum?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3039" w:rsidRDefault="00293039" w:rsidP="00293039">
            <w:pPr>
              <w:rPr>
                <w:sz w:val="16"/>
                <w:szCs w:val="16"/>
              </w:rPr>
            </w:pPr>
          </w:p>
          <w:p w:rsidR="00293039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3039" w:rsidRPr="00AA63E0" w:rsidRDefault="00293039" w:rsidP="00293039">
            <w:pPr>
              <w:rPr>
                <w:sz w:val="16"/>
                <w:szCs w:val="16"/>
              </w:rPr>
            </w:pPr>
          </w:p>
        </w:tc>
      </w:tr>
      <w:tr w:rsidR="00293039" w:rsidRPr="00AA63E0" w:rsidTr="00293039">
        <w:tc>
          <w:tcPr>
            <w:tcW w:w="5000" w:type="pct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039" w:rsidRPr="001F2BC3" w:rsidRDefault="00293039" w:rsidP="00AA63E0">
            <w:pPr>
              <w:rPr>
                <w:sz w:val="2"/>
                <w:szCs w:val="2"/>
              </w:rPr>
            </w:pPr>
          </w:p>
        </w:tc>
      </w:tr>
    </w:tbl>
    <w:p w:rsidR="00CD01FB" w:rsidRPr="001F2BC3" w:rsidRDefault="00CD01FB" w:rsidP="00A300EC">
      <w:pPr>
        <w:rPr>
          <w:sz w:val="4"/>
          <w:szCs w:val="4"/>
        </w:rPr>
      </w:pPr>
    </w:p>
    <w:p w:rsidR="00E21124" w:rsidRPr="00FC0945" w:rsidRDefault="00E21124">
      <w:pPr>
        <w:spacing w:after="200" w:line="276" w:lineRule="auto"/>
        <w:rPr>
          <w:b/>
          <w:sz w:val="10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2629E4" w:rsidRPr="00DF2719" w:rsidTr="0008347C">
        <w:tc>
          <w:tcPr>
            <w:tcW w:w="3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4" w:rsidRPr="00DF2719" w:rsidRDefault="002629E4" w:rsidP="002629E4">
            <w:pPr>
              <w:pStyle w:val="Subtitle"/>
            </w:pPr>
            <w:r w:rsidRPr="008F3EF0">
              <w:lastRenderedPageBreak/>
              <w:t>uMSÓKN UM ÖRORKULÍFEYRI</w:t>
            </w:r>
            <w:r>
              <w:t xml:space="preserve"> </w:t>
            </w:r>
            <w:r w:rsidRPr="008F3EF0">
              <w:t>OG BARNALÍFEYR</w:t>
            </w:r>
            <w:r>
              <w:t>I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2629E4" w:rsidRPr="00DF2719" w:rsidRDefault="002629E4" w:rsidP="002629E4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2629E4" w:rsidRPr="002629E4" w:rsidRDefault="002629E4" w:rsidP="00A300EC">
      <w:pPr>
        <w:rPr>
          <w:b/>
          <w:sz w:val="10"/>
          <w:szCs w:val="18"/>
        </w:rPr>
      </w:pPr>
    </w:p>
    <w:p w:rsidR="00A300EC" w:rsidRPr="008D2692" w:rsidRDefault="00CF0938" w:rsidP="00A300EC">
      <w:pPr>
        <w:rPr>
          <w:b/>
          <w:sz w:val="18"/>
          <w:szCs w:val="18"/>
        </w:rPr>
      </w:pPr>
      <w:r w:rsidRPr="008D2692">
        <w:rPr>
          <w:b/>
          <w:sz w:val="18"/>
          <w:szCs w:val="18"/>
        </w:rPr>
        <w:t>Eigið s</w:t>
      </w:r>
      <w:r w:rsidR="00A300EC" w:rsidRPr="008D2692">
        <w:rPr>
          <w:b/>
          <w:sz w:val="18"/>
          <w:szCs w:val="18"/>
        </w:rPr>
        <w:t>tarfsorkumat</w:t>
      </w:r>
      <w:r w:rsidR="00EE3DAB" w:rsidRPr="008D2692">
        <w:rPr>
          <w:b/>
          <w:sz w:val="18"/>
          <w:szCs w:val="18"/>
        </w:rPr>
        <w:t xml:space="preserve"> sjóðfélaga:</w:t>
      </w:r>
    </w:p>
    <w:p w:rsidR="00F50DCF" w:rsidRPr="008D2692" w:rsidRDefault="00F50DCF" w:rsidP="00A300EC">
      <w:pPr>
        <w:rPr>
          <w:b/>
          <w:sz w:val="8"/>
          <w:szCs w:val="8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31"/>
        <w:gridCol w:w="884"/>
        <w:gridCol w:w="106"/>
        <w:gridCol w:w="1488"/>
        <w:gridCol w:w="286"/>
        <w:gridCol w:w="1748"/>
        <w:gridCol w:w="227"/>
        <w:gridCol w:w="552"/>
        <w:gridCol w:w="721"/>
        <w:gridCol w:w="1807"/>
        <w:gridCol w:w="35"/>
      </w:tblGrid>
      <w:tr w:rsidR="00A300EC" w:rsidRPr="002D0B8E" w:rsidTr="00654A5F">
        <w:trPr>
          <w:gridAfter w:val="1"/>
          <w:wAfter w:w="17" w:type="pct"/>
        </w:trPr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0EC" w:rsidRPr="00CF0938" w:rsidRDefault="00A300EC" w:rsidP="00E24590">
            <w:pPr>
              <w:rPr>
                <w:sz w:val="16"/>
                <w:szCs w:val="16"/>
              </w:rPr>
            </w:pPr>
          </w:p>
          <w:p w:rsidR="00A300EC" w:rsidRPr="00CF0938" w:rsidRDefault="00A300EC" w:rsidP="00E24590">
            <w:pPr>
              <w:rPr>
                <w:sz w:val="16"/>
                <w:szCs w:val="16"/>
              </w:rPr>
            </w:pPr>
            <w:r w:rsidRPr="00CF0938">
              <w:rPr>
                <w:sz w:val="16"/>
                <w:szCs w:val="16"/>
              </w:rPr>
              <w:t>Hvenær varðst þú óvinnufær, dagur, mánuður, ár?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242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FA" w:rsidRPr="00FB1441" w:rsidRDefault="00DB41FA" w:rsidP="00E24590">
            <w:pPr>
              <w:rPr>
                <w:sz w:val="16"/>
                <w:szCs w:val="16"/>
              </w:rPr>
            </w:pPr>
          </w:p>
          <w:p w:rsidR="00A300EC" w:rsidRPr="002D0B8E" w:rsidRDefault="00A300EC" w:rsidP="00E24590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vinnugeta þín nú utan heimilis?</w:t>
            </w:r>
          </w:p>
          <w:p w:rsidR="00DB41FA" w:rsidRPr="00FB1441" w:rsidRDefault="00DB41FA" w:rsidP="00E24590">
            <w:pPr>
              <w:rPr>
                <w:sz w:val="16"/>
                <w:szCs w:val="16"/>
              </w:rPr>
            </w:pPr>
          </w:p>
          <w:p w:rsidR="00DB41FA" w:rsidRPr="002D0B8E" w:rsidRDefault="00DB41FA" w:rsidP="00E24590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sz w:val="16"/>
                <w:szCs w:val="16"/>
              </w:rPr>
            </w:r>
            <w:r w:rsidR="00E30D7D">
              <w:rPr>
                <w:rFonts w:cs="Arial"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sz w:val="16"/>
                <w:szCs w:val="16"/>
              </w:rPr>
              <w:fldChar w:fldCharType="end"/>
            </w:r>
            <w:r w:rsidRPr="002D0B8E">
              <w:rPr>
                <w:rFonts w:cs="Arial"/>
                <w:sz w:val="16"/>
                <w:szCs w:val="16"/>
              </w:rPr>
              <w:t xml:space="preserve">  Engin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25%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50%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75%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100%</w:t>
            </w:r>
            <w:r w:rsidRPr="002D0B8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FA" w:rsidRPr="00FB1441" w:rsidRDefault="00DB41FA" w:rsidP="00E24590">
            <w:pPr>
              <w:rPr>
                <w:sz w:val="16"/>
                <w:szCs w:val="16"/>
              </w:rPr>
            </w:pPr>
          </w:p>
          <w:p w:rsidR="00A300EC" w:rsidRPr="002D0B8E" w:rsidRDefault="00DB41FA" w:rsidP="00E24590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vinnugeta þín nú til heimilisstarfa?</w:t>
            </w:r>
          </w:p>
          <w:p w:rsidR="00DB41FA" w:rsidRPr="00FB1441" w:rsidRDefault="00DB41FA" w:rsidP="00E24590">
            <w:pPr>
              <w:rPr>
                <w:rFonts w:cs="Arial"/>
                <w:sz w:val="16"/>
                <w:szCs w:val="16"/>
              </w:rPr>
            </w:pPr>
          </w:p>
          <w:p w:rsidR="00A300EC" w:rsidRPr="002D0B8E" w:rsidRDefault="00A300EC" w:rsidP="00E24590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sz w:val="16"/>
                <w:szCs w:val="16"/>
              </w:rPr>
            </w:r>
            <w:r w:rsidR="00E30D7D">
              <w:rPr>
                <w:rFonts w:cs="Arial"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sz w:val="16"/>
                <w:szCs w:val="16"/>
              </w:rPr>
              <w:fldChar w:fldCharType="end"/>
            </w:r>
            <w:r w:rsidRPr="002D0B8E">
              <w:rPr>
                <w:rFonts w:cs="Arial"/>
                <w:sz w:val="16"/>
                <w:szCs w:val="16"/>
              </w:rPr>
              <w:t xml:space="preserve">  Engin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25%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50%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75%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100%</w:t>
            </w:r>
            <w:r w:rsidRPr="002D0B8E">
              <w:rPr>
                <w:sz w:val="16"/>
                <w:szCs w:val="16"/>
              </w:rPr>
              <w:t xml:space="preserve">  </w:t>
            </w:r>
          </w:p>
        </w:tc>
      </w:tr>
      <w:tr w:rsidR="00A300EC" w:rsidRPr="002D0B8E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7080" w:rsidRPr="00B127F6" w:rsidRDefault="00EC7080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EC7080" w:rsidP="00E24590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Hvaða störf telur þú þig geta unnið núna?</w:t>
            </w:r>
          </w:p>
          <w:p w:rsidR="00DB41FA" w:rsidRPr="00FB1441" w:rsidRDefault="00DB41FA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27F6" w:rsidRDefault="00B127F6" w:rsidP="00E24590">
            <w:pPr>
              <w:jc w:val="both"/>
              <w:rPr>
                <w:sz w:val="16"/>
                <w:szCs w:val="16"/>
              </w:rPr>
            </w:pPr>
          </w:p>
          <w:p w:rsidR="00A300EC" w:rsidRDefault="00CB0196" w:rsidP="00E24590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orsök heilsubrests/óvinnufærni að þínu mati?</w:t>
            </w:r>
          </w:p>
          <w:p w:rsidR="00CB0196" w:rsidRPr="00FB1441" w:rsidRDefault="00CB0196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Hjá hverjum vannst þú síðustu árin fyrir orkutap?</w:t>
            </w:r>
          </w:p>
          <w:p w:rsidR="00CF0938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B127F6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B127F6" w:rsidRPr="002D0B8E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8"/>
                <w:szCs w:val="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Við hvað?</w:t>
            </w: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Tímabil</w:t>
            </w: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F0938" w:rsidRPr="00E21124" w:rsidRDefault="00CF0938" w:rsidP="00293039">
            <w:pPr>
              <w:rPr>
                <w:sz w:val="12"/>
                <w:szCs w:val="16"/>
              </w:rPr>
            </w:pPr>
            <w:r w:rsidRPr="002D0B8E">
              <w:br w:type="page"/>
            </w:r>
            <w:r w:rsidRPr="002D0B8E">
              <w:br w:type="page"/>
            </w:r>
            <w:r w:rsidRPr="00E21124">
              <w:rPr>
                <w:sz w:val="12"/>
                <w:szCs w:val="16"/>
              </w:rPr>
              <w:t xml:space="preserve"> </w:t>
            </w:r>
          </w:p>
          <w:p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Ert þú í vinnu núna?</w:t>
            </w:r>
          </w:p>
        </w:tc>
        <w:tc>
          <w:tcPr>
            <w:tcW w:w="35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0938" w:rsidRPr="00E21124" w:rsidRDefault="00CF0938" w:rsidP="00293039">
            <w:pPr>
              <w:rPr>
                <w:sz w:val="12"/>
                <w:szCs w:val="16"/>
              </w:rPr>
            </w:pPr>
          </w:p>
          <w:p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Já 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0938" w:rsidRPr="00E21124" w:rsidRDefault="00CF0938" w:rsidP="00293039">
            <w:pPr>
              <w:rPr>
                <w:sz w:val="12"/>
                <w:szCs w:val="16"/>
              </w:rPr>
            </w:pPr>
          </w:p>
          <w:p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901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0938" w:rsidRPr="00E21124" w:rsidRDefault="00CF0938" w:rsidP="00293039">
            <w:pPr>
              <w:rPr>
                <w:sz w:val="12"/>
                <w:szCs w:val="16"/>
              </w:rPr>
            </w:pPr>
          </w:p>
          <w:p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þá hvaða vinnu?</w:t>
            </w:r>
          </w:p>
        </w:tc>
        <w:tc>
          <w:tcPr>
            <w:tcW w:w="2443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0938" w:rsidRPr="00E21124" w:rsidRDefault="00CF0938" w:rsidP="00293039">
            <w:pPr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1231" w:type="pct"/>
            <w:gridSpan w:val="2"/>
            <w:tcBorders>
              <w:top w:val="nil"/>
              <w:left w:val="single" w:sz="2" w:space="0" w:color="auto"/>
              <w:bottom w:val="nil"/>
            </w:tcBorders>
          </w:tcPr>
          <w:p w:rsidR="00CF0938" w:rsidRPr="00E21124" w:rsidRDefault="00CF0938" w:rsidP="00293039">
            <w:pPr>
              <w:rPr>
                <w:sz w:val="12"/>
                <w:szCs w:val="16"/>
              </w:rPr>
            </w:pPr>
          </w:p>
          <w:p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þá hve marga tíma á dag?</w:t>
            </w:r>
          </w:p>
        </w:tc>
        <w:tc>
          <w:tcPr>
            <w:tcW w:w="1325" w:type="pct"/>
            <w:gridSpan w:val="4"/>
            <w:tcBorders>
              <w:top w:val="nil"/>
              <w:bottom w:val="single" w:sz="2" w:space="0" w:color="auto"/>
            </w:tcBorders>
          </w:tcPr>
          <w:p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  <w:tcBorders>
              <w:top w:val="nil"/>
              <w:bottom w:val="nil"/>
            </w:tcBorders>
          </w:tcPr>
          <w:p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:rsidR="00CF0938" w:rsidRPr="00832633" w:rsidRDefault="00CF0938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832633">
              <w:rPr>
                <w:sz w:val="16"/>
                <w:szCs w:val="16"/>
              </w:rPr>
              <w:t>Frá hvaða tíma, mánuður, ár?</w:t>
            </w:r>
          </w:p>
        </w:tc>
        <w:tc>
          <w:tcPr>
            <w:tcW w:w="1231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:rsidR="00CF0938" w:rsidRPr="00832633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3039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93039" w:rsidRPr="002D0B8E" w:rsidRDefault="00293039" w:rsidP="00293039">
            <w:pPr>
              <w:rPr>
                <w:sz w:val="16"/>
                <w:szCs w:val="16"/>
              </w:rPr>
            </w:pPr>
          </w:p>
          <w:p w:rsidR="00293039" w:rsidRPr="002D0B8E" w:rsidRDefault="00293039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Hefur þú fengið greiddar atvinnuleysisbætur eftir að þú varðst óvinnufær?</w:t>
            </w: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039" w:rsidRPr="00832633" w:rsidRDefault="00293039" w:rsidP="00293039">
            <w:pPr>
              <w:rPr>
                <w:sz w:val="16"/>
                <w:szCs w:val="16"/>
              </w:rPr>
            </w:pPr>
          </w:p>
          <w:p w:rsidR="00293039" w:rsidRPr="00832633" w:rsidRDefault="00293039" w:rsidP="00293039">
            <w:pPr>
              <w:rPr>
                <w:sz w:val="16"/>
                <w:szCs w:val="16"/>
              </w:rPr>
            </w:pPr>
            <w:r w:rsidRPr="0083263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3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32633">
              <w:rPr>
                <w:sz w:val="16"/>
                <w:szCs w:val="16"/>
              </w:rPr>
              <w:t xml:space="preserve"> </w:t>
            </w:r>
            <w:r w:rsidRPr="00832633">
              <w:rPr>
                <w:rFonts w:cs="Arial"/>
                <w:sz w:val="16"/>
                <w:szCs w:val="16"/>
              </w:rPr>
              <w:t xml:space="preserve"> Já  </w:t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3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32633">
              <w:rPr>
                <w:sz w:val="16"/>
                <w:szCs w:val="16"/>
              </w:rPr>
              <w:t xml:space="preserve"> </w:t>
            </w:r>
            <w:r w:rsidRPr="00832633">
              <w:rPr>
                <w:rFonts w:cs="Arial"/>
                <w:sz w:val="16"/>
                <w:szCs w:val="16"/>
              </w:rPr>
              <w:t xml:space="preserve"> Nei    </w:t>
            </w:r>
            <w:r w:rsidRPr="00832633">
              <w:rPr>
                <w:sz w:val="16"/>
                <w:szCs w:val="16"/>
              </w:rPr>
              <w:t>Ef já, þá fyrir hvaða tímabil?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3039" w:rsidRPr="00832633" w:rsidRDefault="00293039" w:rsidP="00293039">
            <w:pPr>
              <w:rPr>
                <w:sz w:val="16"/>
                <w:szCs w:val="16"/>
              </w:rPr>
            </w:pPr>
          </w:p>
          <w:p w:rsidR="00293039" w:rsidRPr="00832633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</w:tcBorders>
          </w:tcPr>
          <w:p w:rsidR="00CF0938" w:rsidRPr="002D0B8E" w:rsidRDefault="00CF0938" w:rsidP="00293039">
            <w:pPr>
              <w:rPr>
                <w:sz w:val="16"/>
                <w:szCs w:val="16"/>
              </w:rPr>
            </w:pPr>
          </w:p>
          <w:p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hvaða læknir gaf þér vottorð um að þú værir óvinnufær?</w:t>
            </w:r>
          </w:p>
        </w:tc>
        <w:tc>
          <w:tcPr>
            <w:tcW w:w="2443" w:type="pct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32633" w:rsidRPr="00293039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633" w:rsidRPr="00FB1441" w:rsidRDefault="00832633" w:rsidP="00293039">
            <w:pPr>
              <w:rPr>
                <w:sz w:val="16"/>
                <w:szCs w:val="16"/>
              </w:rPr>
            </w:pPr>
          </w:p>
          <w:p w:rsidR="00832633" w:rsidRPr="00293039" w:rsidRDefault="00832633" w:rsidP="00832633">
            <w:pPr>
              <w:tabs>
                <w:tab w:val="left" w:pos="5396"/>
                <w:tab w:val="left" w:pos="5697"/>
              </w:tabs>
              <w:rPr>
                <w:rFonts w:cs="Arial"/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Hefur þú verið utan vinnumarkaðar vegna barnauppeldis?</w:t>
            </w:r>
            <w:r>
              <w:rPr>
                <w:sz w:val="16"/>
                <w:szCs w:val="16"/>
              </w:rPr>
              <w:t xml:space="preserve">  </w:t>
            </w:r>
            <w:r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sz w:val="16"/>
                <w:szCs w:val="16"/>
              </w:rPr>
            </w:r>
            <w:r w:rsidR="00E30D7D">
              <w:rPr>
                <w:rFonts w:cs="Arial"/>
                <w:sz w:val="16"/>
                <w:szCs w:val="16"/>
              </w:rPr>
              <w:fldChar w:fldCharType="separate"/>
            </w:r>
            <w:r w:rsidRPr="00293039">
              <w:rPr>
                <w:rFonts w:cs="Arial"/>
                <w:sz w:val="16"/>
                <w:szCs w:val="16"/>
              </w:rPr>
              <w:fldChar w:fldCharType="end"/>
            </w:r>
            <w:r w:rsidRPr="00293039">
              <w:rPr>
                <w:rFonts w:cs="Arial"/>
                <w:sz w:val="16"/>
                <w:szCs w:val="16"/>
              </w:rPr>
              <w:t xml:space="preserve">  Já</w:t>
            </w:r>
            <w:r w:rsidRPr="00293039">
              <w:rPr>
                <w:sz w:val="16"/>
                <w:szCs w:val="16"/>
              </w:rPr>
              <w:t xml:space="preserve">  </w:t>
            </w:r>
            <w:r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93039">
              <w:rPr>
                <w:sz w:val="16"/>
                <w:szCs w:val="16"/>
              </w:rPr>
              <w:t xml:space="preserve"> </w:t>
            </w:r>
            <w:r w:rsidRPr="00293039">
              <w:rPr>
                <w:rFonts w:cs="Arial"/>
                <w:sz w:val="16"/>
                <w:szCs w:val="16"/>
              </w:rPr>
              <w:t xml:space="preserve"> Nei</w:t>
            </w:r>
          </w:p>
        </w:tc>
      </w:tr>
      <w:tr w:rsidR="00CF0938" w:rsidRPr="00293039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93039" w:rsidRDefault="00CF0938" w:rsidP="00293039">
            <w:pPr>
              <w:tabs>
                <w:tab w:val="left" w:pos="2184"/>
              </w:tabs>
              <w:jc w:val="center"/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Ef já, fæðingardagur barns/barna</w:t>
            </w:r>
          </w:p>
          <w:p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25" w:type="pct"/>
            <w:gridSpan w:val="4"/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Tímabil</w:t>
            </w:r>
          </w:p>
          <w:p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Ef já, fæðingardagur barns/barna</w:t>
            </w:r>
          </w:p>
          <w:p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3"/>
            <w:tcBorders>
              <w:right w:val="single" w:sz="2" w:space="0" w:color="auto"/>
            </w:tcBorders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Tímabil</w:t>
            </w:r>
          </w:p>
          <w:p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25" w:type="pct"/>
            <w:gridSpan w:val="4"/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3"/>
            <w:tcBorders>
              <w:right w:val="single" w:sz="2" w:space="0" w:color="auto"/>
            </w:tcBorders>
          </w:tcPr>
          <w:p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8"/>
                <w:szCs w:val="8"/>
              </w:rPr>
            </w:pPr>
          </w:p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Nöfn lækna sem þú hefur leitað til síðustu fimm ár:</w:t>
            </w:r>
          </w:p>
          <w:p w:rsidR="00CF0938" w:rsidRPr="00FB1441" w:rsidRDefault="00CF0938" w:rsidP="00293039">
            <w:pPr>
              <w:jc w:val="both"/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5" w:type="pct"/>
            <w:gridSpan w:val="8"/>
            <w:tcBorders>
              <w:lef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8"/>
                <w:szCs w:val="8"/>
              </w:rPr>
            </w:pPr>
          </w:p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Sjúkrastofnanir (þar með taldar meðferðarstofnanir) og innlagnir síðustu 5 ár</w:t>
            </w: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5" w:type="pct"/>
            <w:gridSpan w:val="4"/>
            <w:tcBorders>
              <w:right w:val="single" w:sz="2" w:space="0" w:color="auto"/>
            </w:tcBorders>
          </w:tcPr>
          <w:p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Tímabil</w:t>
            </w:r>
          </w:p>
          <w:p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5" w:type="pct"/>
            <w:gridSpan w:val="8"/>
            <w:tcBorders>
              <w:left w:val="single" w:sz="2" w:space="0" w:color="auto"/>
            </w:tcBorders>
          </w:tcPr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5" w:type="pct"/>
            <w:gridSpan w:val="4"/>
            <w:tcBorders>
              <w:right w:val="single" w:sz="2" w:space="0" w:color="auto"/>
            </w:tcBorders>
          </w:tcPr>
          <w:p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938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Annað sem þú vilt taka fram?</w:t>
            </w:r>
          </w:p>
          <w:p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CF0938" w:rsidRDefault="00CF0938" w:rsidP="00CF0938">
      <w:pPr>
        <w:tabs>
          <w:tab w:val="left" w:pos="2184"/>
        </w:tabs>
        <w:rPr>
          <w:b/>
          <w:sz w:val="12"/>
          <w:szCs w:val="12"/>
        </w:rPr>
      </w:pPr>
    </w:p>
    <w:p w:rsidR="00E21124" w:rsidRDefault="00E21124">
      <w:pPr>
        <w:spacing w:after="200" w:line="276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2629E4" w:rsidRPr="00DF2719" w:rsidTr="0008347C">
        <w:tc>
          <w:tcPr>
            <w:tcW w:w="3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4" w:rsidRPr="00DF2719" w:rsidRDefault="002629E4" w:rsidP="002629E4">
            <w:pPr>
              <w:pStyle w:val="Subtitle"/>
            </w:pPr>
            <w:r w:rsidRPr="008F3EF0">
              <w:t>uMSÓKN UM ÖRORKULÍFEYRI</w:t>
            </w:r>
            <w:r>
              <w:t xml:space="preserve"> </w:t>
            </w:r>
            <w:r w:rsidRPr="008F3EF0">
              <w:t>OG BARNALÍFEYR</w:t>
            </w:r>
            <w:r>
              <w:t>I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2629E4" w:rsidRPr="00DF2719" w:rsidRDefault="002629E4" w:rsidP="002629E4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2629E4" w:rsidRPr="00E21124" w:rsidRDefault="002629E4" w:rsidP="00CF0938">
      <w:pPr>
        <w:pStyle w:val="NoSpacing"/>
        <w:rPr>
          <w:rStyle w:val="SubtleEmphasis"/>
          <w:rFonts w:asciiTheme="minorHAnsi" w:hAnsiTheme="minorHAnsi"/>
          <w:sz w:val="10"/>
        </w:rPr>
      </w:pPr>
    </w:p>
    <w:p w:rsidR="009125C7" w:rsidRDefault="009125C7" w:rsidP="009125C7">
      <w:pPr>
        <w:jc w:val="both"/>
        <w:rPr>
          <w:b/>
          <w:color w:val="000000" w:themeColor="text1"/>
          <w:sz w:val="18"/>
          <w:szCs w:val="18"/>
        </w:rPr>
      </w:pPr>
      <w:r w:rsidRPr="00FB1441">
        <w:rPr>
          <w:b/>
          <w:color w:val="000000" w:themeColor="text1"/>
          <w:sz w:val="18"/>
          <w:szCs w:val="18"/>
        </w:rPr>
        <w:t>Upplýsingar vegna VIRK starfsendurhæfingar</w:t>
      </w:r>
      <w:r w:rsidR="00832633" w:rsidRPr="00FB1441">
        <w:rPr>
          <w:b/>
          <w:color w:val="000000" w:themeColor="text1"/>
          <w:sz w:val="18"/>
          <w:szCs w:val="18"/>
        </w:rPr>
        <w:t>sjóðs:</w:t>
      </w:r>
    </w:p>
    <w:p w:rsidR="00FB1441" w:rsidRPr="00FB1441" w:rsidRDefault="00FB1441" w:rsidP="009125C7">
      <w:pPr>
        <w:jc w:val="both"/>
        <w:rPr>
          <w:b/>
          <w:color w:val="000000" w:themeColor="text1"/>
          <w:sz w:val="8"/>
          <w:szCs w:val="8"/>
        </w:rPr>
      </w:pPr>
    </w:p>
    <w:p w:rsidR="009125C7" w:rsidRPr="002D0B8E" w:rsidRDefault="009125C7" w:rsidP="009125C7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125C7" w:rsidRPr="002D0B8E" w:rsidTr="00AA63E0">
        <w:tc>
          <w:tcPr>
            <w:tcW w:w="5000" w:type="pct"/>
          </w:tcPr>
          <w:p w:rsidR="009125C7" w:rsidRPr="002D0B8E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125C7" w:rsidRPr="002D0B8E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B8E">
              <w:rPr>
                <w:b/>
                <w:color w:val="000000" w:themeColor="text1"/>
                <w:sz w:val="16"/>
                <w:szCs w:val="16"/>
              </w:rPr>
              <w:t xml:space="preserve">Hefur þú </w:t>
            </w:r>
            <w:r w:rsidR="00832633">
              <w:rPr>
                <w:b/>
                <w:color w:val="000000" w:themeColor="text1"/>
                <w:sz w:val="16"/>
                <w:szCs w:val="16"/>
              </w:rPr>
              <w:t xml:space="preserve">verið í starfsendurhæfingu </w:t>
            </w:r>
            <w:r w:rsidRPr="002D0B8E">
              <w:rPr>
                <w:b/>
                <w:color w:val="000000" w:themeColor="text1"/>
                <w:sz w:val="16"/>
                <w:szCs w:val="16"/>
              </w:rPr>
              <w:t>hjá VIRK?</w:t>
            </w:r>
            <w:r w:rsidRPr="002D0B8E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sz w:val="16"/>
                <w:szCs w:val="16"/>
              </w:rPr>
            </w:r>
            <w:r w:rsidR="00E30D7D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sz w:val="16"/>
                <w:szCs w:val="16"/>
              </w:rPr>
              <w:fldChar w:fldCharType="end"/>
            </w:r>
            <w:r w:rsidR="00832633" w:rsidRPr="0029303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293039">
              <w:rPr>
                <w:sz w:val="16"/>
                <w:szCs w:val="16"/>
              </w:rPr>
              <w:t xml:space="preserve">  </w:t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293039">
              <w:rPr>
                <w:sz w:val="16"/>
                <w:szCs w:val="16"/>
              </w:rPr>
              <w:t xml:space="preserve"> </w:t>
            </w:r>
            <w:r w:rsidR="00832633" w:rsidRPr="00293039">
              <w:rPr>
                <w:rFonts w:cs="Arial"/>
                <w:sz w:val="16"/>
                <w:szCs w:val="16"/>
              </w:rPr>
              <w:t xml:space="preserve"> Nei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696"/>
              <w:gridCol w:w="306"/>
              <w:gridCol w:w="3597"/>
              <w:gridCol w:w="3597"/>
            </w:tblGrid>
            <w:tr w:rsidR="0020059A" w:rsidRPr="002D0B8E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" w:type="pct"/>
                  <w:vMerge w:val="restart"/>
                </w:tcPr>
                <w:p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:rsidR="0020059A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8F5B1E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64" w:type="pct"/>
                </w:tcPr>
                <w:p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0059A" w:rsidRPr="002D0B8E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</w:rPr>
                    <w:t xml:space="preserve">Ef já, frá hvaða tíma? </w:t>
                  </w:r>
                </w:p>
              </w:tc>
              <w:tc>
                <w:tcPr>
                  <w:tcW w:w="150" w:type="pct"/>
                  <w:vMerge/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764" w:type="pct"/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:rsidR="009125C7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125C7" w:rsidRDefault="009125C7" w:rsidP="00AA63E0">
            <w:pPr>
              <w:jc w:val="both"/>
              <w:rPr>
                <w:rFonts w:cs="Arial"/>
                <w:sz w:val="16"/>
                <w:szCs w:val="16"/>
              </w:rPr>
            </w:pPr>
            <w:r w:rsidRPr="002D0B8E">
              <w:rPr>
                <w:b/>
                <w:color w:val="000000" w:themeColor="text1"/>
                <w:sz w:val="16"/>
                <w:szCs w:val="16"/>
              </w:rPr>
              <w:t>Hefur þú verið í endurhæfingu hjá öðrum endurhæfingaraðilum en VIRK?</w:t>
            </w:r>
            <w:r w:rsidRPr="002D0B8E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sz w:val="16"/>
                <w:szCs w:val="16"/>
              </w:rPr>
            </w:r>
            <w:r w:rsidR="00E30D7D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sz w:val="16"/>
                <w:szCs w:val="16"/>
              </w:rPr>
              <w:fldChar w:fldCharType="end"/>
            </w:r>
            <w:r w:rsidR="00832633" w:rsidRPr="0029303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293039">
              <w:rPr>
                <w:sz w:val="16"/>
                <w:szCs w:val="16"/>
              </w:rPr>
              <w:t xml:space="preserve">  </w:t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30D7D">
              <w:rPr>
                <w:rFonts w:cs="Arial"/>
                <w:b/>
                <w:sz w:val="16"/>
                <w:szCs w:val="16"/>
              </w:rPr>
            </w:r>
            <w:r w:rsidR="00E30D7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293039">
              <w:rPr>
                <w:sz w:val="16"/>
                <w:szCs w:val="16"/>
              </w:rPr>
              <w:t xml:space="preserve"> </w:t>
            </w:r>
            <w:r w:rsidR="00832633" w:rsidRPr="00293039">
              <w:rPr>
                <w:rFonts w:cs="Arial"/>
                <w:sz w:val="16"/>
                <w:szCs w:val="16"/>
              </w:rPr>
              <w:t xml:space="preserve"> Nei</w:t>
            </w:r>
            <w:r w:rsidR="00311CE2">
              <w:rPr>
                <w:rFonts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98"/>
              <w:gridCol w:w="304"/>
              <w:gridCol w:w="3602"/>
              <w:gridCol w:w="237"/>
              <w:gridCol w:w="3363"/>
            </w:tblGrid>
            <w:tr w:rsidR="00311CE2" w:rsidRPr="002D0B8E" w:rsidTr="00311CE2">
              <w:tc>
                <w:tcPr>
                  <w:tcW w:w="3352" w:type="pct"/>
                  <w:gridSpan w:val="4"/>
                  <w:tcBorders>
                    <w:bottom w:val="single" w:sz="2" w:space="0" w:color="auto"/>
                  </w:tcBorders>
                </w:tcPr>
                <w:p w:rsidR="00311CE2" w:rsidRDefault="00311CE2" w:rsidP="00311CE2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:rsidR="00311CE2" w:rsidRPr="002D0B8E" w:rsidRDefault="00311CE2" w:rsidP="00D7212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Ef já, þá hjá hverjum? 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30D7D">
                    <w:rPr>
                      <w:rFonts w:cs="Arial"/>
                      <w:sz w:val="16"/>
                      <w:szCs w:val="16"/>
                    </w:rPr>
                  </w:r>
                  <w:r w:rsidR="00E30D7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sz w:val="16"/>
                      <w:szCs w:val="16"/>
                    </w:rPr>
                    <w:t>Reykjalundi</w:t>
                  </w:r>
                  <w:r w:rsidRPr="00293039">
                    <w:rPr>
                      <w:sz w:val="16"/>
                      <w:szCs w:val="16"/>
                    </w:rPr>
                    <w:t xml:space="preserve"> 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30D7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E30D7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Janus 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30D7D">
                    <w:rPr>
                      <w:rFonts w:cs="Arial"/>
                      <w:sz w:val="16"/>
                      <w:szCs w:val="16"/>
                    </w:rPr>
                  </w:r>
                  <w:r w:rsidR="00E30D7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sz w:val="16"/>
                      <w:szCs w:val="16"/>
                    </w:rPr>
                    <w:t>Þraut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30D7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E30D7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Grensás 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30D7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E30D7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="00D7212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öðrum, þá hverjum?</w:t>
                  </w: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:rsidR="00311CE2" w:rsidRDefault="00311CE2" w:rsidP="00306F2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311CE2" w:rsidRPr="002D0B8E" w:rsidRDefault="008F5B1E" w:rsidP="00306F2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2D0B8E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:rsidR="0020059A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 </w:t>
                  </w:r>
                </w:p>
                <w:p w:rsidR="008F5B1E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9" w:type="pct"/>
                  <w:vMerge w:val="restart"/>
                </w:tcPr>
                <w:p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5" w:type="pct"/>
                  <w:tcBorders>
                    <w:bottom w:val="single" w:sz="2" w:space="0" w:color="auto"/>
                  </w:tcBorders>
                </w:tcPr>
                <w:p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" w:type="pct"/>
                  <w:tcBorders>
                    <w:bottom w:val="single" w:sz="2" w:space="0" w:color="auto"/>
                  </w:tcBorders>
                </w:tcPr>
                <w:p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:rsidR="0020059A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2D0B8E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</w:rPr>
                    <w:t>Ef já, frá hvaða tíma?</w:t>
                  </w:r>
                </w:p>
              </w:tc>
              <w:tc>
                <w:tcPr>
                  <w:tcW w:w="149" w:type="pct"/>
                  <w:vMerge/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2" w:space="0" w:color="auto"/>
                  </w:tcBorders>
                </w:tcPr>
                <w:p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16" w:type="pct"/>
                  <w:tcBorders>
                    <w:top w:val="single" w:sz="2" w:space="0" w:color="auto"/>
                  </w:tcBorders>
                </w:tcPr>
                <w:p w:rsidR="0020059A" w:rsidRPr="002D0B8E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8" w:type="pct"/>
                  <w:tcBorders>
                    <w:top w:val="single" w:sz="2" w:space="0" w:color="auto"/>
                  </w:tcBorders>
                </w:tcPr>
                <w:p w:rsidR="0020059A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starfsendurhæfingar</w:t>
                  </w:r>
                </w:p>
                <w:p w:rsidR="00832633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  <w:p w:rsidR="00832633" w:rsidRPr="002D0B8E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:rsidR="009125C7" w:rsidRPr="002D0B8E" w:rsidRDefault="009125C7" w:rsidP="00AA63E0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11CE2" w:rsidRDefault="00311CE2" w:rsidP="00BE05D1">
      <w:pPr>
        <w:pStyle w:val="NoSpacing"/>
        <w:rPr>
          <w:rStyle w:val="SubtleEmphasis"/>
          <w:rFonts w:asciiTheme="minorHAnsi" w:hAnsiTheme="minorHAnsi"/>
          <w:b/>
        </w:rPr>
      </w:pPr>
    </w:p>
    <w:p w:rsidR="00311CE2" w:rsidRDefault="00311CE2" w:rsidP="00BE05D1">
      <w:pPr>
        <w:pStyle w:val="NoSpacing"/>
        <w:rPr>
          <w:rStyle w:val="SubtleEmphasis"/>
          <w:rFonts w:asciiTheme="minorHAnsi" w:hAnsiTheme="minorHAnsi"/>
        </w:rPr>
      </w:pP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að lífeyrissjóðurinn fái upplýsingar hjá VIRK, starfsendurhæfingu eða viðeigandi endurhæfingaraðila um framgang endurhæfingar minnar.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einng að VIRK varðveiti afrit umsóknar minnar, matsgerð trúnaðarlækna, gögn frá vottorðaskrifandi lækni og geti aflað frekari gagna sem snúa að heilsufari mínu, enda geti það varðað mat VIRK á orkutapi mínu sem og mögulegri starfsendurhæfingu minni. </w:t>
      </w:r>
    </w:p>
    <w:p w:rsidR="00D44DF7" w:rsidRPr="00BA619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b/>
          <w:sz w:val="16"/>
        </w:rPr>
      </w:pPr>
      <w:r w:rsidRPr="00BA6197">
        <w:rPr>
          <w:rStyle w:val="SubtleEmphasis"/>
          <w:rFonts w:asciiTheme="minorHAnsi" w:hAnsiTheme="minorHAnsi"/>
          <w:b/>
          <w:sz w:val="16"/>
        </w:rPr>
        <w:t>Ég geri mér grein fyrir að samkvæmt samþykktum sjóðsins er hægt að skilyrða greiðslu örorkulífeyris við þátttöku mína í endurhæfingu.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mun gefa lífeyrissjóðnum allar nauðsynlegar upplýsingar um heilsuhagi mína.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geri mér grein fyrir að mér er skylt að upplýsa sjóðinn um breytingar á högum mínum að því marki sem þær kunna að hafa áhrif á rétt til greiðslu örorkulífeyris eða á fjárhæð hans, svo sem er varðar heilsufar eða tekjur.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að lífeyrissjóðurinn afli nauðsynlegra upplýsinga hjá ríkisskattstjóra um tekjur mínar og efnahag.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að lífeyrissjóðurinn afli upplýsinga um iðgjaldagreiðslur mínar til annarra lífeyrissjóða.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Þessar heimildir gilda einnig gagnvart öðrum lífeyrissjóðum þar sem örorkulífeyrisréttur hefur stofnast.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geri mér grein fyrir að lífeyrissjóðurinn greiðir örorkulífeyri úr samtryggingarsjóði á grundvelli örorkumats frá trúnaðarlæknum sjóðsins. Örorkumatið og tímasetning þess er byggt á upplýsingum um heilsufarssögu og starfsorku mína aftur í tímann. Jafnframt að mér er skylt að gangast undir læknisskoðun hjá trúnaðarlækni sjóðsins ef það er talið nauðsynlegt til að dæma um rétt minn til örorkulífeyris. </w:t>
      </w:r>
    </w:p>
    <w:p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geri mér grein fyrir því að ef upplýsingar og fylgigögn frá mér eru ekki fullnægjandi þá getur það tafið afgreiðslu umsóknar. </w:t>
      </w:r>
    </w:p>
    <w:p w:rsidR="00056E25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>Allar upplýsingar sem lífeyrissjóðurinn fær varðandi umsókn þessa verður farið með sem trúnaðarmál.</w:t>
      </w:r>
    </w:p>
    <w:p w:rsidR="00D07724" w:rsidRDefault="00D07724" w:rsidP="00BE05D1">
      <w:pPr>
        <w:pStyle w:val="NoSpacing"/>
        <w:rPr>
          <w:rStyle w:val="SubtleEmphasis"/>
          <w:rFonts w:asciiTheme="minorHAnsi" w:hAnsiTheme="minorHAnsi"/>
        </w:rPr>
      </w:pPr>
    </w:p>
    <w:p w:rsidR="00D44DF7" w:rsidRDefault="00D44DF7" w:rsidP="00BE05D1">
      <w:pPr>
        <w:pStyle w:val="NoSpacing"/>
        <w:rPr>
          <w:rStyle w:val="SubtleEmphasis"/>
          <w:rFonts w:asciiTheme="minorHAnsi" w:hAnsiTheme="minorHAnsi"/>
        </w:rPr>
      </w:pPr>
    </w:p>
    <w:p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:rsidR="00D529EB" w:rsidRPr="0056105E" w:rsidRDefault="00D529EB" w:rsidP="00D529EB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Áttu lífeyrisréttindi í öðrum lífeyrissjóðum?</w:t>
      </w:r>
    </w:p>
    <w:p w:rsidR="00D529EB" w:rsidRPr="0056105E" w:rsidRDefault="00D529EB" w:rsidP="00D529EB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32DB4" w:rsidTr="00521FDC">
        <w:trPr>
          <w:trHeight w:val="397"/>
        </w:trPr>
        <w:tc>
          <w:tcPr>
            <w:tcW w:w="10988" w:type="dxa"/>
          </w:tcPr>
          <w:p w:rsidR="00032DB4" w:rsidRPr="00722434" w:rsidRDefault="00032DB4" w:rsidP="00521FDC">
            <w:pPr>
              <w:pStyle w:val="NoSpacing"/>
              <w:rPr>
                <w:rStyle w:val="SubtleEmphasis"/>
                <w:rFonts w:asciiTheme="minorHAnsi" w:hAnsiTheme="minorHAnsi"/>
                <w:sz w:val="2"/>
                <w:szCs w:val="4"/>
              </w:rPr>
            </w:pPr>
          </w:p>
          <w:p w:rsidR="00032DB4" w:rsidRDefault="00032DB4" w:rsidP="00521FD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:rsidR="00032DB4" w:rsidRDefault="00032DB4" w:rsidP="00521FDC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:rsidR="00032DB4" w:rsidRPr="00722434" w:rsidRDefault="00032DB4" w:rsidP="00521FDC">
            <w:pPr>
              <w:jc w:val="both"/>
              <w:rPr>
                <w:rStyle w:val="SubtleEmphasis"/>
                <w:rFonts w:asciiTheme="minorHAnsi" w:hAnsiTheme="minorHAnsi"/>
                <w:b/>
                <w:i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:rsidR="00056E25" w:rsidRDefault="00056E25" w:rsidP="00BE05D1">
      <w:pPr>
        <w:pStyle w:val="NoSpacing"/>
        <w:rPr>
          <w:rStyle w:val="SubtleEmphasis"/>
          <w:rFonts w:asciiTheme="minorHAnsi" w:hAnsiTheme="minorHAnsi"/>
        </w:rPr>
      </w:pPr>
    </w:p>
    <w:p w:rsidR="00056E25" w:rsidRPr="00DF2719" w:rsidRDefault="00056E25" w:rsidP="00056E25">
      <w:pPr>
        <w:pStyle w:val="NoSpacing"/>
        <w:rPr>
          <w:rStyle w:val="SubtleEmphasis"/>
          <w:rFonts w:asciiTheme="minorHAnsi" w:hAnsiTheme="minorHAnsi"/>
        </w:rPr>
      </w:pPr>
    </w:p>
    <w:p w:rsidR="00F61C05" w:rsidRDefault="00056E25" w:rsidP="00F61C05">
      <w:pPr>
        <w:pStyle w:val="NoSpacing"/>
        <w:jc w:val="center"/>
        <w:rPr>
          <w:rStyle w:val="SubtleEmphasis"/>
          <w:rFonts w:asciiTheme="minorHAnsi" w:hAnsiTheme="minorHAnsi"/>
        </w:rPr>
      </w:pPr>
      <w:r w:rsidRPr="00DF2719">
        <w:rPr>
          <w:rStyle w:val="SubtleEmphasis"/>
          <w:rFonts w:asciiTheme="minorHAnsi" w:hAnsiTheme="minorHAnsi"/>
        </w:rPr>
        <w:t xml:space="preserve">Sjá útgreiðslureglur á </w:t>
      </w:r>
      <w:r w:rsidR="00F61C05">
        <w:rPr>
          <w:rStyle w:val="SubtleEmphasis"/>
          <w:rFonts w:asciiTheme="minorHAnsi" w:hAnsiTheme="minorHAnsi"/>
        </w:rPr>
        <w:t>baksíðu</w:t>
      </w:r>
    </w:p>
    <w:p w:rsidR="00F61C05" w:rsidRDefault="00F61C05" w:rsidP="00BE05D1">
      <w:pPr>
        <w:pStyle w:val="NoSpacing"/>
        <w:rPr>
          <w:rStyle w:val="SubtleEmphasis"/>
          <w:rFonts w:asciiTheme="minorHAnsi" w:hAnsiTheme="minorHAnsi"/>
        </w:rPr>
      </w:pPr>
    </w:p>
    <w:p w:rsidR="00032DB4" w:rsidRDefault="00032DB4" w:rsidP="00BE05D1">
      <w:pPr>
        <w:pStyle w:val="NoSpacing"/>
        <w:rPr>
          <w:rStyle w:val="SubtleEmphasis"/>
          <w:rFonts w:asciiTheme="minorHAnsi" w:hAnsiTheme="minorHAnsi"/>
        </w:rPr>
      </w:pPr>
    </w:p>
    <w:p w:rsidR="00032DB4" w:rsidRDefault="00032DB4" w:rsidP="00BE05D1">
      <w:pPr>
        <w:pStyle w:val="NoSpacing"/>
        <w:rPr>
          <w:rStyle w:val="SubtleEmphasis"/>
          <w:rFonts w:asciiTheme="minorHAnsi" w:hAnsiTheme="minorHAnsi"/>
        </w:rPr>
      </w:pPr>
    </w:p>
    <w:p w:rsidR="00032DB4" w:rsidRPr="00032DB4" w:rsidRDefault="00032DB4" w:rsidP="00BE05D1">
      <w:pPr>
        <w:pStyle w:val="NoSpacing"/>
        <w:rPr>
          <w:rStyle w:val="SubtleEmphasis"/>
          <w:rFonts w:asciiTheme="minorHAnsi" w:hAnsiTheme="minorHAnsi"/>
          <w:b/>
        </w:rPr>
      </w:pPr>
      <w:r w:rsidRPr="00032DB4">
        <w:rPr>
          <w:rStyle w:val="SubtleEmphasis"/>
          <w:rFonts w:asciiTheme="minorHAnsi" w:hAnsiTheme="minorHAnsi"/>
          <w:b/>
        </w:rPr>
        <w:t>Ég geri mér grein fyrir að greiðslur úr lífeyris- og séreignarsjóðum geta haft áhrif á réttindi mín hjá Tryggingastofnun.</w:t>
      </w:r>
    </w:p>
    <w:p w:rsidR="005D259D" w:rsidRDefault="005D259D" w:rsidP="00BE05D1">
      <w:pPr>
        <w:pStyle w:val="NoSpacing"/>
        <w:rPr>
          <w:rStyle w:val="SubtleEmphasis"/>
          <w:rFonts w:asciiTheme="minorHAnsi" w:hAnsiTheme="minorHAnsi"/>
          <w:b/>
        </w:rPr>
      </w:pPr>
    </w:p>
    <w:p w:rsidR="00032DB4" w:rsidRPr="002D0B8E" w:rsidRDefault="00032DB4" w:rsidP="00BE05D1">
      <w:pPr>
        <w:pStyle w:val="NoSpacing"/>
        <w:rPr>
          <w:rStyle w:val="SubtleEmphasis"/>
          <w:rFonts w:asciiTheme="minorHAnsi" w:hAnsi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886"/>
        <w:gridCol w:w="4697"/>
      </w:tblGrid>
      <w:tr w:rsidR="009125C7" w:rsidRPr="002D0B8E" w:rsidTr="00654A5F">
        <w:tc>
          <w:tcPr>
            <w:tcW w:w="2321" w:type="pct"/>
            <w:tcBorders>
              <w:bottom w:val="single" w:sz="2" w:space="0" w:color="auto"/>
            </w:tcBorders>
          </w:tcPr>
          <w:p w:rsidR="009125C7" w:rsidRPr="002D0B8E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2D0B8E" w:rsidTr="00654A5F">
        <w:tc>
          <w:tcPr>
            <w:tcW w:w="2321" w:type="pct"/>
            <w:tcBorders>
              <w:top w:val="single" w:sz="2" w:space="0" w:color="auto"/>
            </w:tcBorders>
          </w:tcPr>
          <w:p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:rsidR="009125C7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86"/>
        <w:gridCol w:w="2349"/>
        <w:gridCol w:w="2349"/>
      </w:tblGrid>
      <w:tr w:rsidR="00F61C05" w:rsidRPr="00136E81" w:rsidTr="00980F8E">
        <w:tc>
          <w:tcPr>
            <w:tcW w:w="2321" w:type="pct"/>
            <w:tcBorders>
              <w:bottom w:val="single" w:sz="2" w:space="0" w:color="auto"/>
            </w:tcBorders>
          </w:tcPr>
          <w:p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136E81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6E81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6E81">
              <w:rPr>
                <w:rStyle w:val="SubtleEmphasis"/>
                <w:rFonts w:asciiTheme="minorHAnsi" w:hAnsiTheme="minorHAnsi"/>
              </w:rPr>
            </w:r>
            <w:r w:rsidRPr="00136E81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F61C05" w:rsidRPr="00136E81" w:rsidTr="00980F8E">
        <w:tc>
          <w:tcPr>
            <w:tcW w:w="2321" w:type="pct"/>
            <w:tcBorders>
              <w:top w:val="single" w:sz="2" w:space="0" w:color="auto"/>
            </w:tcBorders>
          </w:tcPr>
          <w:p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 xml:space="preserve">Móttekið </w:t>
            </w:r>
            <w:r>
              <w:rPr>
                <w:rStyle w:val="Strong"/>
                <w:rFonts w:asciiTheme="minorHAnsi" w:hAnsiTheme="minorHAnsi"/>
              </w:rPr>
              <w:t>f.h. LSBÍ/</w:t>
            </w:r>
            <w:r w:rsidRPr="00136E81">
              <w:rPr>
                <w:rStyle w:val="Strong"/>
                <w:rFonts w:asciiTheme="minorHAnsi" w:hAnsiTheme="minorHAnsi"/>
              </w:rPr>
              <w:t>Arion banka hf. (nafn starfsmanns)</w:t>
            </w:r>
          </w:p>
        </w:tc>
        <w:tc>
          <w:tcPr>
            <w:tcW w:w="425" w:type="pct"/>
          </w:tcPr>
          <w:p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>Útibú</w:t>
            </w:r>
            <w:r>
              <w:rPr>
                <w:rStyle w:val="Strong"/>
                <w:rFonts w:asciiTheme="minorHAnsi" w:hAnsiTheme="minorHAnsi"/>
              </w:rPr>
              <w:t>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:rsidR="00F61C05" w:rsidRDefault="00F61C05" w:rsidP="009125C7">
      <w:pPr>
        <w:pStyle w:val="NoSpacing"/>
        <w:rPr>
          <w:rStyle w:val="SubtleEmphasis"/>
          <w:rFonts w:asciiTheme="minorHAnsi" w:hAnsiTheme="minorHAnsi"/>
        </w:rPr>
      </w:pPr>
    </w:p>
    <w:p w:rsidR="00F61C05" w:rsidRDefault="00F61C05" w:rsidP="009125C7">
      <w:pPr>
        <w:pStyle w:val="NoSpacing"/>
        <w:rPr>
          <w:rStyle w:val="SubtleEmphasis"/>
          <w:rFonts w:asciiTheme="minorHAnsi" w:hAnsiTheme="minorHAnsi"/>
        </w:rPr>
      </w:pPr>
    </w:p>
    <w:p w:rsidR="00F61C05" w:rsidRDefault="00F61C05" w:rsidP="009125C7">
      <w:pPr>
        <w:pStyle w:val="NoSpacing"/>
        <w:rPr>
          <w:rStyle w:val="SubtleEmphasis"/>
          <w:rFonts w:asciiTheme="minorHAnsi" w:hAnsiTheme="minorHAnsi"/>
        </w:rPr>
      </w:pPr>
    </w:p>
    <w:p w:rsidR="00955107" w:rsidRDefault="00955107" w:rsidP="009125C7">
      <w:pPr>
        <w:pStyle w:val="NoSpacing"/>
        <w:rPr>
          <w:rStyle w:val="SubtleEmphasis"/>
          <w:rFonts w:asciiTheme="minorHAnsi" w:hAnsiTheme="minorHAnsi"/>
        </w:rPr>
      </w:pPr>
    </w:p>
    <w:p w:rsidR="006B2EA1" w:rsidRDefault="006B2EA1" w:rsidP="009125C7">
      <w:pPr>
        <w:pStyle w:val="NoSpacing"/>
        <w:rPr>
          <w:rStyle w:val="SubtleEmphasis"/>
          <w:rFonts w:asciiTheme="minorHAnsi" w:hAnsiTheme="minorHAnsi"/>
        </w:rPr>
      </w:pPr>
    </w:p>
    <w:p w:rsidR="00032DB4" w:rsidRDefault="00032DB4" w:rsidP="009125C7">
      <w:pPr>
        <w:pStyle w:val="NoSpacing"/>
        <w:rPr>
          <w:rStyle w:val="SubtleEmphasis"/>
          <w:rFonts w:asciiTheme="minorHAnsi" w:hAnsiTheme="minorHAnsi"/>
        </w:rPr>
      </w:pPr>
    </w:p>
    <w:p w:rsidR="00E21124" w:rsidRDefault="00E21124" w:rsidP="00E21124">
      <w:pPr>
        <w:pStyle w:val="Footer"/>
        <w:rPr>
          <w:rFonts w:cs="Arial"/>
          <w:sz w:val="14"/>
          <w:szCs w:val="1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61C05" w:rsidTr="00980F8E">
        <w:tc>
          <w:tcPr>
            <w:tcW w:w="5920" w:type="dxa"/>
          </w:tcPr>
          <w:p w:rsidR="00F61C05" w:rsidRPr="001612E0" w:rsidRDefault="00F61C05" w:rsidP="00980F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Sendist í pósti til Lífeyrisþjónustu, Túngötu 3, 580 Siglufirði ásamt fylgigögnum.</w:t>
            </w:r>
          </w:p>
        </w:tc>
        <w:tc>
          <w:tcPr>
            <w:tcW w:w="4536" w:type="dxa"/>
          </w:tcPr>
          <w:p w:rsidR="00F61C05" w:rsidRPr="001612E0" w:rsidRDefault="00F61C05" w:rsidP="00980F8E">
            <w:pPr>
              <w:jc w:val="right"/>
              <w:rPr>
                <w:sz w:val="14"/>
                <w:szCs w:val="18"/>
              </w:rPr>
            </w:pPr>
            <w:r w:rsidRPr="001612E0">
              <w:rPr>
                <w:sz w:val="14"/>
                <w:szCs w:val="18"/>
              </w:rPr>
              <w:t>Eintak Arion banka – B beiðni</w:t>
            </w:r>
          </w:p>
        </w:tc>
      </w:tr>
    </w:tbl>
    <w:p w:rsidR="00E21124" w:rsidRDefault="00E21124">
      <w:pPr>
        <w:spacing w:after="200" w:line="276" w:lineRule="auto"/>
        <w:rPr>
          <w:rStyle w:val="SubtleEmphasis"/>
          <w:rFonts w:asciiTheme="minorHAnsi" w:hAnsiTheme="minorHAnsi"/>
        </w:rPr>
      </w:pPr>
      <w:r>
        <w:rPr>
          <w:rStyle w:val="SubtleEmphasis"/>
          <w:rFonts w:asciiTheme="minorHAnsi" w:hAnsiTheme="minorHAnsi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  <w:gridCol w:w="944"/>
        <w:gridCol w:w="233"/>
      </w:tblGrid>
      <w:tr w:rsidR="006B2EA1" w:rsidRPr="00B75550" w:rsidTr="002629E4">
        <w:trPr>
          <w:trHeight w:val="406"/>
        </w:trPr>
        <w:tc>
          <w:tcPr>
            <w:tcW w:w="4435" w:type="pct"/>
            <w:tcBorders>
              <w:top w:val="nil"/>
              <w:left w:val="nil"/>
              <w:bottom w:val="nil"/>
            </w:tcBorders>
          </w:tcPr>
          <w:p w:rsidR="006B2EA1" w:rsidRPr="00B75550" w:rsidRDefault="006B2EA1" w:rsidP="002629E4">
            <w:pPr>
              <w:pStyle w:val="Subtitle"/>
              <w:rPr>
                <w:szCs w:val="28"/>
              </w:rPr>
            </w:pPr>
            <w:r w:rsidRPr="00B75550">
              <w:rPr>
                <w:szCs w:val="28"/>
              </w:rPr>
              <w:t>útgreiðslureglur lsbí vegna ÖRORKU sjóðfélaga</w:t>
            </w:r>
          </w:p>
        </w:tc>
        <w:tc>
          <w:tcPr>
            <w:tcW w:w="453" w:type="pct"/>
            <w:tcBorders>
              <w:top w:val="nil"/>
              <w:bottom w:val="nil"/>
            </w:tcBorders>
          </w:tcPr>
          <w:p w:rsidR="006B2EA1" w:rsidRPr="00B75550" w:rsidRDefault="006B2EA1" w:rsidP="002629E4">
            <w:pPr>
              <w:jc w:val="right"/>
              <w:rPr>
                <w:rFonts w:cs="Arial"/>
                <w:noProof/>
                <w:sz w:val="28"/>
                <w:szCs w:val="28"/>
                <w:lang w:eastAsia="is-I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6B2EA1" w:rsidRPr="00B75550" w:rsidRDefault="006B2EA1" w:rsidP="002629E4">
            <w:pPr>
              <w:jc w:val="right"/>
              <w:rPr>
                <w:rFonts w:cs="Arial"/>
                <w:noProof/>
                <w:sz w:val="28"/>
                <w:szCs w:val="28"/>
                <w:lang w:eastAsia="is-IS"/>
              </w:rPr>
            </w:pPr>
          </w:p>
        </w:tc>
      </w:tr>
    </w:tbl>
    <w:tbl>
      <w:tblPr>
        <w:tblStyle w:val="LightGrid-Accent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54"/>
        <w:gridCol w:w="4333"/>
        <w:gridCol w:w="4633"/>
      </w:tblGrid>
      <w:tr w:rsidR="006B2EA1" w:rsidRPr="00B75550" w:rsidTr="00E2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E21124" w:rsidRDefault="006B2EA1" w:rsidP="002629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1124">
              <w:rPr>
                <w:rFonts w:asciiTheme="minorHAnsi" w:hAnsiTheme="minorHAnsi"/>
                <w:b w:val="0"/>
                <w:sz w:val="20"/>
                <w:szCs w:val="22"/>
              </w:rPr>
              <w:t>ÖRORKULÍFEYRIR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E21124" w:rsidRDefault="006B2EA1" w:rsidP="002629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1124">
              <w:rPr>
                <w:rFonts w:asciiTheme="minorHAnsi" w:hAnsiTheme="minorHAnsi"/>
                <w:b w:val="0"/>
                <w:sz w:val="20"/>
                <w:szCs w:val="22"/>
              </w:rPr>
              <w:t>BARNALÍFEYRIR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Skilyrði fyrir mánaðarlegum lífeyri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Skilyrði fyrir útgreiðslu örorkulífeyris er að sjóðfélagi: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verði fyrir </w:t>
            </w:r>
            <w:r w:rsidRPr="00B75550">
              <w:rPr>
                <w:sz w:val="18"/>
                <w:szCs w:val="18"/>
              </w:rPr>
              <w:t xml:space="preserve">a.m.k. 10% örorku 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verði ófær til að gegna starfi sínu eða missir einhvern hluta af launum sínum sökum varanlegrar örorku</w:t>
            </w:r>
          </w:p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Örorkulífeyrir er þó ekki greiddur til sjóðfélaga, haldi hann fullum launum þrátt fyrir örorku.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Skilyrði fyrir útgreiðslu barnalífeyris er að sjóðfélagi: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verði </w:t>
            </w:r>
            <w:r w:rsidRPr="00B75550">
              <w:rPr>
                <w:sz w:val="18"/>
                <w:szCs w:val="18"/>
              </w:rPr>
              <w:t>fyrir a.m.k. 10% örorku</w:t>
            </w:r>
          </w:p>
          <w:p w:rsidR="006B2EA1" w:rsidRPr="00B75550" w:rsidRDefault="006B2EA1" w:rsidP="002629E4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6B2EA1" w:rsidRPr="00B75550" w:rsidTr="00E21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Hve lengi greitt?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Örorkulífeyrir er greiddur mánaðarlega: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þar til sjóðfélagi öðlast starfsorku á ný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eða þar til mat á örorku er minna en 10%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eða þar til hann kemst á ellilífeyrisaldur</w:t>
            </w: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Barnalífeyrir er greiddur mánaðarlega samhliða örorkulífeyri með hverju barni örorkulífeyrisþega: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til 18 ára aldurs hvers barns sjóðfélaga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eða þar til sjóðfélagi öðlast starfsorku á ný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eða þar til mat á örorku er minna en 10%</w:t>
            </w:r>
          </w:p>
          <w:p w:rsidR="006B2EA1" w:rsidRPr="00B75550" w:rsidRDefault="006B2EA1" w:rsidP="006B2EA1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eða þar til hann kemst á ellilífeyrisaldur</w:t>
            </w: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Stjórn sjóðsins getur ákveðið að þetta taki ekki til kjörbarna sem </w:t>
            </w:r>
            <w:r w:rsidRPr="00B75550">
              <w:rPr>
                <w:sz w:val="18"/>
                <w:szCs w:val="18"/>
              </w:rPr>
              <w:t>sjóðfélagi hefur tekið að sér eftir 60 ára aldur.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pStyle w:val="BodyTextIndent2"/>
              <w:ind w:left="0" w:firstLine="0"/>
              <w:jc w:val="left"/>
              <w:rPr>
                <w:rFonts w:asciiTheme="minorHAnsi" w:hAnsiTheme="minorHAnsi"/>
                <w:b w:val="0"/>
                <w:sz w:val="18"/>
                <w:szCs w:val="18"/>
                <w:lang w:val="is-IS"/>
              </w:rPr>
            </w:pPr>
            <w:r w:rsidRPr="00B75550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Hægt er að óska eftir </w:t>
            </w:r>
            <w:r w:rsidRPr="00B75550">
              <w:rPr>
                <w:rFonts w:asciiTheme="minorHAnsi" w:hAnsiTheme="minorHAnsi"/>
                <w:sz w:val="18"/>
                <w:szCs w:val="18"/>
                <w:u w:val="single"/>
                <w:lang w:val="is-IS"/>
              </w:rPr>
              <w:t xml:space="preserve">uppsafnaðri eingreiðslu </w:t>
            </w:r>
            <w:r w:rsidRPr="00B75550">
              <w:rPr>
                <w:rFonts w:asciiTheme="minorHAnsi" w:hAnsiTheme="minorHAnsi"/>
                <w:sz w:val="18"/>
                <w:szCs w:val="18"/>
                <w:lang w:val="is-IS"/>
              </w:rPr>
              <w:t>hafi töku verið frestað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pStyle w:val="BodyTextIndent2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Hægt er að óska eftir útgreiðslu örorkulífeyris allt að 2 ár aftur í tímann, það sem er uppsafnað er þá greitt út í eingreiðslu.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pStyle w:val="BodyTextIndent2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Hægt er að óska eftir útgreiðslu barnalífeyris allt að 2 ár aftur í tímann, það sem er uppsafnað er þá greitt út í eingreiðslu.</w:t>
            </w:r>
          </w:p>
        </w:tc>
      </w:tr>
      <w:tr w:rsidR="006B2EA1" w:rsidRPr="00B75550" w:rsidTr="00E21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Áunnin lífeyrisréttindi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 xml:space="preserve">Áunnin örorkulífeyrisréttindi eru 100% af áunnum ellilífeyrisréttindum fram að orkutapi, sem koma m.a. fram á sjóðfélagayfirliti. 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 xml:space="preserve">Á ekki við. 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Hvað eru framreiknuð lífeyrisréttindi?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Með framreikningi er bætt við áunninn rétt, 100% af þeim réttindum sem ætla mætti að sjóðfélagi hefði áunnið sér frá orkutapi fram að 65 ára aldri.  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Á ekki við.</w:t>
            </w:r>
          </w:p>
        </w:tc>
      </w:tr>
      <w:tr w:rsidR="006B2EA1" w:rsidRPr="00B75550" w:rsidTr="00E21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Skilyrði fyrir framreikningi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Skilyrði fyrir framreikningi örorkulífeyris eru að hægt sé að rekja aðalorsök örorku til starfs í þágu stöðu þeirrar, sem sjóðfélagi gegndi. Mjög sjaldgæft.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Á ekki við.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Fullur eða hlutfallslegur lífeyrir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>Fullur örorkulífeyrir er greiddur m.v. 100% örorku, en hlutfallslegur m.v. 50-99% örorku.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7E0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Fullur barnalífeyrir er greiddur m.v. 100% örorku og er</w:t>
            </w: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 </w:t>
            </w:r>
            <w:r w:rsidR="007E0C85">
              <w:rPr>
                <w:rStyle w:val="SubtleEmphasis"/>
                <w:rFonts w:asciiTheme="minorHAnsi" w:hAnsiTheme="minorHAnsi"/>
                <w:szCs w:val="18"/>
              </w:rPr>
              <w:t>14.176</w:t>
            </w: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 kr. á mánuði með hverju barni v. 201</w:t>
            </w:r>
            <w:r w:rsidR="007E0C85">
              <w:rPr>
                <w:rStyle w:val="SubtleEmphasis"/>
                <w:rFonts w:asciiTheme="minorHAnsi" w:hAnsiTheme="minorHAnsi"/>
                <w:szCs w:val="18"/>
              </w:rPr>
              <w:t>8</w:t>
            </w:r>
            <w:r w:rsidRPr="00B75550">
              <w:rPr>
                <w:rStyle w:val="SubtleEmphasis"/>
                <w:rFonts w:asciiTheme="minorHAnsi" w:hAnsiTheme="minorHAnsi"/>
                <w:szCs w:val="18"/>
              </w:rPr>
              <w:t>. Hlutfallslegur barnalífeyrir er greiddur m.v. 10-99% örorku og fellur niður ef örorka er lægri en 10%.</w:t>
            </w:r>
          </w:p>
        </w:tc>
      </w:tr>
      <w:tr w:rsidR="006B2EA1" w:rsidRPr="00B75550" w:rsidTr="00E21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Upphæð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Upphæð örorkulífeyris er mismunandi eftir því hvort um er að ræða áunninn eða framreiknaðan lífeyri. </w:t>
            </w: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Hámark örorkulífeyris miðast við starfs</w:t>
            </w:r>
            <w:r w:rsidRPr="00B75550">
              <w:rPr>
                <w:sz w:val="18"/>
                <w:szCs w:val="18"/>
              </w:rPr>
              <w:softHyphen/>
              <w:t>tíma og laun með sama hætti og ellilífeyrir.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Upphæð barnalífeyris breytist árlega í hlutfalli við breytingu á vísitölu neysluverðs m.v. grunnvísitölu 173,5 stig * 5.500 kr. 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 xml:space="preserve">Endurmat 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  <w:highlight w:val="yellow"/>
              </w:rPr>
            </w:pPr>
            <w:r w:rsidRPr="00B75550">
              <w:rPr>
                <w:sz w:val="18"/>
                <w:szCs w:val="18"/>
              </w:rPr>
              <w:t>Stjórn sjóðsins er heimilt að endurmeta örorku sjóðfélaga eftir því sem við á þ.e. hækka, lækka eða fella niður örorkulífeyri. Sjá gr. 12 í samþykktum.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highlight w:val="yellow"/>
              </w:rPr>
            </w:pPr>
            <w:r w:rsidRPr="00B75550">
              <w:rPr>
                <w:sz w:val="18"/>
                <w:szCs w:val="18"/>
              </w:rPr>
              <w:t>Sjá hér til hliðar.</w:t>
            </w:r>
          </w:p>
        </w:tc>
      </w:tr>
      <w:tr w:rsidR="006B2EA1" w:rsidRPr="00B75550" w:rsidTr="00E21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Hver fær greiðsluna?</w:t>
            </w: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>Örorkulífeyrir er greiddur til sjóðfélaga.</w:t>
            </w: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sz w:val="18"/>
                <w:szCs w:val="18"/>
              </w:rPr>
              <w:t xml:space="preserve">Barnalífeyrir er greiddur til örorkulífeyrisþega með hverju barni og kjörbarni, sem sjóðfélagi hefur framfært að mestu eða öllu leyti. </w:t>
            </w:r>
            <w:r w:rsidR="00986F15" w:rsidRPr="00986F15">
              <w:rPr>
                <w:sz w:val="18"/>
                <w:szCs w:val="18"/>
              </w:rPr>
              <w:t>Ef barn sjóðfélaga hefur náð 16 ára aldri má leggja barnalífeyri beint inn á reikning barns ef samþykki sjóðfélaga liggur fyrir.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B2EA1" w:rsidRPr="00B75550" w:rsidRDefault="006B2EA1" w:rsidP="002629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2EA1" w:rsidRPr="00B75550" w:rsidTr="00E21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75550">
              <w:rPr>
                <w:rFonts w:asciiTheme="minorHAnsi" w:hAnsiTheme="minorHAnsi"/>
                <w:sz w:val="18"/>
                <w:szCs w:val="18"/>
              </w:rPr>
              <w:t>Tilhögun lífeyrisgreiðslna</w:t>
            </w:r>
          </w:p>
        </w:tc>
        <w:tc>
          <w:tcPr>
            <w:tcW w:w="43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2EA1" w:rsidRPr="00B75550" w:rsidRDefault="006B2EA1" w:rsidP="002629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75550">
              <w:rPr>
                <w:rFonts w:cs="Arial"/>
                <w:sz w:val="18"/>
                <w:szCs w:val="18"/>
              </w:rPr>
              <w:t xml:space="preserve">Lífeyrir er greiddur út einu sinni í mánuði, fyrirfram, fyrsta virkan dag hvers mánaðar. </w:t>
            </w:r>
            <w:r w:rsidRPr="00B75550">
              <w:rPr>
                <w:rFonts w:cs="Arial"/>
                <w:b/>
                <w:sz w:val="18"/>
                <w:szCs w:val="18"/>
              </w:rPr>
              <w:t>Afgreiðsla umsóknar getur tekið allt að 12 vikur.</w:t>
            </w:r>
            <w:r w:rsidRPr="00B75550">
              <w:rPr>
                <w:rFonts w:cs="Arial"/>
                <w:sz w:val="18"/>
                <w:szCs w:val="18"/>
              </w:rPr>
              <w:t xml:space="preserve"> Sækja þarf um skriflega. Lífeyrisréttindi eru verðtryggð og breytast í samræmi við vísitölu neysluverðs til verðtryggingar. </w:t>
            </w:r>
          </w:p>
        </w:tc>
      </w:tr>
      <w:tr w:rsidR="006B2EA1" w:rsidRPr="00B75550" w:rsidTr="00E21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92DCE" w:rsidRDefault="006B2EA1" w:rsidP="00E21124">
            <w:pPr>
              <w:pStyle w:val="NoSpacing"/>
              <w:rPr>
                <w:rStyle w:val="SubtleEmphasis"/>
                <w:rFonts w:asciiTheme="minorHAnsi" w:hAnsiTheme="minorHAnsi"/>
                <w:szCs w:val="18"/>
              </w:rPr>
            </w:pPr>
            <w:r w:rsidRPr="00B75550">
              <w:rPr>
                <w:rStyle w:val="SubtleEmphasis"/>
                <w:rFonts w:asciiTheme="minorHAnsi" w:hAnsiTheme="minorHAnsi"/>
                <w:szCs w:val="18"/>
              </w:rPr>
              <w:t xml:space="preserve">Frekari upplýsingar má nálgast hjá Lífeyrisþjónustu Arion banka í síma 444 7000 eða á </w:t>
            </w:r>
            <w:hyperlink r:id="rId13" w:history="1">
              <w:r w:rsidRPr="00B75550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lifeyristhjonusta@arionbanki.is</w:t>
              </w:r>
            </w:hyperlink>
            <w:r w:rsidRPr="00B75550">
              <w:rPr>
                <w:rStyle w:val="SubtleEmphasis"/>
                <w:rFonts w:asciiTheme="minorHAnsi" w:hAnsiTheme="minorHAnsi"/>
                <w:szCs w:val="18"/>
              </w:rPr>
              <w:t>.</w:t>
            </w:r>
            <w:r w:rsidR="00992DCE">
              <w:rPr>
                <w:rStyle w:val="SubtleEmphasis"/>
                <w:rFonts w:asciiTheme="minorHAnsi" w:hAnsiTheme="minorHAnsi"/>
                <w:szCs w:val="18"/>
              </w:rPr>
              <w:t xml:space="preserve">  </w:t>
            </w:r>
          </w:p>
          <w:p w:rsidR="006B2EA1" w:rsidRPr="00B75550" w:rsidRDefault="00992DCE" w:rsidP="00E2112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/>
                <w:szCs w:val="18"/>
              </w:rPr>
              <w:t>Vefsíða sjóðsins er arionbanki.is/lsbi</w:t>
            </w:r>
          </w:p>
        </w:tc>
      </w:tr>
    </w:tbl>
    <w:p w:rsidR="006B2EA1" w:rsidRPr="00B75550" w:rsidRDefault="006B2EA1" w:rsidP="006B2EA1">
      <w:pPr>
        <w:spacing w:after="200" w:line="276" w:lineRule="auto"/>
        <w:rPr>
          <w:sz w:val="18"/>
          <w:szCs w:val="18"/>
        </w:rPr>
      </w:pPr>
    </w:p>
    <w:p w:rsidR="00E21124" w:rsidRDefault="00E21124" w:rsidP="006B2EA1">
      <w:pPr>
        <w:tabs>
          <w:tab w:val="center" w:pos="5386"/>
        </w:tabs>
        <w:spacing w:after="200" w:line="276" w:lineRule="auto"/>
        <w:rPr>
          <w:rStyle w:val="SubtleEmphasis"/>
          <w:rFonts w:asciiTheme="minorHAnsi" w:hAnsiTheme="minorHAnsi"/>
          <w:szCs w:val="18"/>
        </w:rPr>
      </w:pPr>
    </w:p>
    <w:p w:rsidR="006B2EA1" w:rsidRPr="002D0B8E" w:rsidRDefault="006B2EA1" w:rsidP="009125C7">
      <w:pPr>
        <w:pStyle w:val="NoSpacing"/>
        <w:rPr>
          <w:rStyle w:val="SubtleEmphasis"/>
          <w:rFonts w:asciiTheme="minorHAnsi" w:hAnsiTheme="minorHAnsi"/>
        </w:rPr>
      </w:pPr>
    </w:p>
    <w:sectPr w:rsidR="006B2EA1" w:rsidRPr="002D0B8E" w:rsidSect="006402E2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7D" w:rsidRDefault="00E30D7D" w:rsidP="006C3641">
      <w:r>
        <w:separator/>
      </w:r>
    </w:p>
  </w:endnote>
  <w:endnote w:type="continuationSeparator" w:id="0">
    <w:p w:rsidR="00E30D7D" w:rsidRDefault="00E30D7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3078"/>
      <w:gridCol w:w="3714"/>
    </w:tblGrid>
    <w:tr w:rsidR="00D44DF7" w:rsidTr="001612E0">
      <w:trPr>
        <w:trHeight w:val="794"/>
      </w:trPr>
      <w:tc>
        <w:tcPr>
          <w:tcW w:w="1741" w:type="pct"/>
          <w:vAlign w:val="bottom"/>
        </w:tcPr>
        <w:p w:rsidR="00D44DF7" w:rsidRDefault="00D44DF7" w:rsidP="007E0C85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33" w:name="T_NR"/>
          <w:r>
            <w:rPr>
              <w:rStyle w:val="Emphasis"/>
              <w:rFonts w:eastAsiaTheme="majorEastAsia"/>
            </w:rPr>
            <w:t>18.9.3.2.3</w:t>
          </w:r>
          <w:bookmarkEnd w:id="33"/>
          <w:r>
            <w:rPr>
              <w:rStyle w:val="Emphasis"/>
              <w:rFonts w:eastAsiaTheme="majorEastAsia"/>
            </w:rPr>
            <w:t xml:space="preserve">  /  </w:t>
          </w:r>
          <w:r w:rsidR="00E044DF">
            <w:rPr>
              <w:rStyle w:val="Emphasis"/>
              <w:rFonts w:eastAsiaTheme="majorEastAsia"/>
            </w:rPr>
            <w:t>0</w:t>
          </w:r>
          <w:r w:rsidR="007E0C85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>.1</w:t>
          </w:r>
          <w:r w:rsidR="007E0C85">
            <w:rPr>
              <w:rStyle w:val="Emphasis"/>
              <w:rFonts w:eastAsiaTheme="majorEastAsia"/>
            </w:rPr>
            <w:t>8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D44DF7" w:rsidRDefault="00D44DF7" w:rsidP="001612E0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E30D7D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E30D7D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D44DF7" w:rsidRDefault="00D44DF7" w:rsidP="001612E0">
          <w:pPr>
            <w:jc w:val="right"/>
            <w:rPr>
              <w:rStyle w:val="Emphasis"/>
              <w:rFonts w:eastAsiaTheme="majorEastAsia"/>
            </w:rPr>
          </w:pPr>
          <w:bookmarkStart w:id="34" w:name="STRIKAM"/>
          <w:bookmarkEnd w:id="34"/>
        </w:p>
      </w:tc>
    </w:tr>
  </w:tbl>
  <w:p w:rsidR="00D44DF7" w:rsidRPr="00E21124" w:rsidRDefault="00D44DF7" w:rsidP="00E2112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7D" w:rsidRDefault="00E30D7D" w:rsidP="006C3641">
      <w:r>
        <w:separator/>
      </w:r>
    </w:p>
  </w:footnote>
  <w:footnote w:type="continuationSeparator" w:id="0">
    <w:p w:rsidR="00E30D7D" w:rsidRDefault="00E30D7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C7B"/>
    <w:multiLevelType w:val="hybridMultilevel"/>
    <w:tmpl w:val="4F805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3A9"/>
    <w:multiLevelType w:val="hybridMultilevel"/>
    <w:tmpl w:val="F86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061"/>
    <w:multiLevelType w:val="hybridMultilevel"/>
    <w:tmpl w:val="8DC40C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3C51"/>
    <w:multiLevelType w:val="hybridMultilevel"/>
    <w:tmpl w:val="BD2A9C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CYlVbravEy3362jDPoV7QR5FzIajTPlO2g9QkXWcNAF+9ue1jVnGOqivsVx/c0wDP0C36ne/TMoePEG7S0aw==" w:salt="MLNNYQtzkqvG8jM8gW880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232CE"/>
    <w:rsid w:val="00025C93"/>
    <w:rsid w:val="00032DB4"/>
    <w:rsid w:val="00056E25"/>
    <w:rsid w:val="0008347C"/>
    <w:rsid w:val="000A5C3F"/>
    <w:rsid w:val="000B6277"/>
    <w:rsid w:val="000C025B"/>
    <w:rsid w:val="000C6403"/>
    <w:rsid w:val="000E1EC1"/>
    <w:rsid w:val="000F16A3"/>
    <w:rsid w:val="001022BA"/>
    <w:rsid w:val="001052E5"/>
    <w:rsid w:val="0014585F"/>
    <w:rsid w:val="00154215"/>
    <w:rsid w:val="001612E0"/>
    <w:rsid w:val="00161D01"/>
    <w:rsid w:val="001918B6"/>
    <w:rsid w:val="001B23CD"/>
    <w:rsid w:val="001B65A2"/>
    <w:rsid w:val="001E7744"/>
    <w:rsid w:val="001F22A0"/>
    <w:rsid w:val="001F2BC3"/>
    <w:rsid w:val="001F4E57"/>
    <w:rsid w:val="001F5D2C"/>
    <w:rsid w:val="0020059A"/>
    <w:rsid w:val="002015C2"/>
    <w:rsid w:val="00214A0F"/>
    <w:rsid w:val="00232246"/>
    <w:rsid w:val="00247F0D"/>
    <w:rsid w:val="00250556"/>
    <w:rsid w:val="00251A12"/>
    <w:rsid w:val="002629E4"/>
    <w:rsid w:val="00293039"/>
    <w:rsid w:val="002A6CAC"/>
    <w:rsid w:val="002D0B8E"/>
    <w:rsid w:val="002D6D2E"/>
    <w:rsid w:val="002F4D49"/>
    <w:rsid w:val="00306F25"/>
    <w:rsid w:val="00307E06"/>
    <w:rsid w:val="00311CE2"/>
    <w:rsid w:val="003153D3"/>
    <w:rsid w:val="003438E5"/>
    <w:rsid w:val="0036208A"/>
    <w:rsid w:val="0039575A"/>
    <w:rsid w:val="00396D93"/>
    <w:rsid w:val="003B391A"/>
    <w:rsid w:val="003E6A21"/>
    <w:rsid w:val="004330C1"/>
    <w:rsid w:val="00453971"/>
    <w:rsid w:val="00467800"/>
    <w:rsid w:val="004C62C8"/>
    <w:rsid w:val="005121E8"/>
    <w:rsid w:val="0053044A"/>
    <w:rsid w:val="00541547"/>
    <w:rsid w:val="00554B08"/>
    <w:rsid w:val="00571762"/>
    <w:rsid w:val="005B08B1"/>
    <w:rsid w:val="005C0143"/>
    <w:rsid w:val="005C3E41"/>
    <w:rsid w:val="005D178A"/>
    <w:rsid w:val="005D259D"/>
    <w:rsid w:val="005F05CE"/>
    <w:rsid w:val="005F1988"/>
    <w:rsid w:val="006131AF"/>
    <w:rsid w:val="006402E2"/>
    <w:rsid w:val="00654A5F"/>
    <w:rsid w:val="006B2EA1"/>
    <w:rsid w:val="006C3641"/>
    <w:rsid w:val="006C3C7B"/>
    <w:rsid w:val="00701901"/>
    <w:rsid w:val="007255F6"/>
    <w:rsid w:val="00732201"/>
    <w:rsid w:val="00740B25"/>
    <w:rsid w:val="007504C4"/>
    <w:rsid w:val="00767075"/>
    <w:rsid w:val="007904C9"/>
    <w:rsid w:val="007935A7"/>
    <w:rsid w:val="007B4020"/>
    <w:rsid w:val="007C24FD"/>
    <w:rsid w:val="007E0C85"/>
    <w:rsid w:val="008134AD"/>
    <w:rsid w:val="00820C95"/>
    <w:rsid w:val="00832633"/>
    <w:rsid w:val="00834478"/>
    <w:rsid w:val="00841C4A"/>
    <w:rsid w:val="00847A7B"/>
    <w:rsid w:val="0086316A"/>
    <w:rsid w:val="008B270C"/>
    <w:rsid w:val="008D23F0"/>
    <w:rsid w:val="008D2692"/>
    <w:rsid w:val="008F5B1E"/>
    <w:rsid w:val="009125C7"/>
    <w:rsid w:val="00937A0C"/>
    <w:rsid w:val="009463A2"/>
    <w:rsid w:val="00955107"/>
    <w:rsid w:val="0096545B"/>
    <w:rsid w:val="00980F8E"/>
    <w:rsid w:val="009811AA"/>
    <w:rsid w:val="0098213B"/>
    <w:rsid w:val="00986F15"/>
    <w:rsid w:val="00992BCE"/>
    <w:rsid w:val="00992DCE"/>
    <w:rsid w:val="00995041"/>
    <w:rsid w:val="009B53F7"/>
    <w:rsid w:val="009D68BB"/>
    <w:rsid w:val="009D6CDA"/>
    <w:rsid w:val="009E36DF"/>
    <w:rsid w:val="00A300EC"/>
    <w:rsid w:val="00A3118C"/>
    <w:rsid w:val="00A923E6"/>
    <w:rsid w:val="00A95CFF"/>
    <w:rsid w:val="00A977C0"/>
    <w:rsid w:val="00AA63E0"/>
    <w:rsid w:val="00AB2160"/>
    <w:rsid w:val="00AE1089"/>
    <w:rsid w:val="00AF062B"/>
    <w:rsid w:val="00B127F6"/>
    <w:rsid w:val="00B23993"/>
    <w:rsid w:val="00B2400B"/>
    <w:rsid w:val="00B2567E"/>
    <w:rsid w:val="00B800D0"/>
    <w:rsid w:val="00BA4204"/>
    <w:rsid w:val="00BA6197"/>
    <w:rsid w:val="00BB05EB"/>
    <w:rsid w:val="00BB6EAD"/>
    <w:rsid w:val="00BC26CA"/>
    <w:rsid w:val="00BE05D1"/>
    <w:rsid w:val="00C06448"/>
    <w:rsid w:val="00C11CAF"/>
    <w:rsid w:val="00C13B6F"/>
    <w:rsid w:val="00C202C9"/>
    <w:rsid w:val="00C25913"/>
    <w:rsid w:val="00C53FFB"/>
    <w:rsid w:val="00C713AA"/>
    <w:rsid w:val="00C82677"/>
    <w:rsid w:val="00C836C4"/>
    <w:rsid w:val="00CA1F66"/>
    <w:rsid w:val="00CA6244"/>
    <w:rsid w:val="00CB0196"/>
    <w:rsid w:val="00CC3CC5"/>
    <w:rsid w:val="00CC7E25"/>
    <w:rsid w:val="00CD01FB"/>
    <w:rsid w:val="00CF0938"/>
    <w:rsid w:val="00D00E11"/>
    <w:rsid w:val="00D07724"/>
    <w:rsid w:val="00D44DF7"/>
    <w:rsid w:val="00D45863"/>
    <w:rsid w:val="00D529EB"/>
    <w:rsid w:val="00D7212A"/>
    <w:rsid w:val="00D7534A"/>
    <w:rsid w:val="00DB41FA"/>
    <w:rsid w:val="00DC01CE"/>
    <w:rsid w:val="00DF6A5A"/>
    <w:rsid w:val="00E01D5F"/>
    <w:rsid w:val="00E044DF"/>
    <w:rsid w:val="00E21124"/>
    <w:rsid w:val="00E24590"/>
    <w:rsid w:val="00E30D7D"/>
    <w:rsid w:val="00E722D4"/>
    <w:rsid w:val="00E802C3"/>
    <w:rsid w:val="00E82745"/>
    <w:rsid w:val="00EC6453"/>
    <w:rsid w:val="00EC7080"/>
    <w:rsid w:val="00EE3DAB"/>
    <w:rsid w:val="00EE5526"/>
    <w:rsid w:val="00EF5863"/>
    <w:rsid w:val="00F12B96"/>
    <w:rsid w:val="00F1362D"/>
    <w:rsid w:val="00F215B3"/>
    <w:rsid w:val="00F2462B"/>
    <w:rsid w:val="00F50DCF"/>
    <w:rsid w:val="00F61C05"/>
    <w:rsid w:val="00F70221"/>
    <w:rsid w:val="00FA10E4"/>
    <w:rsid w:val="00FB1441"/>
    <w:rsid w:val="00FC0945"/>
    <w:rsid w:val="00FC37A2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A8379"/>
  <w15:docId w15:val="{1912C2C3-6C50-4752-8131-51914C0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B2EA1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B2EA1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feyristhjonusta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sk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LSBÍ - Umsókn um útgreiðslu örorku- og barnalífeyris</TermName>
          <TermId xmlns="http://schemas.microsoft.com/office/infopath/2007/PartnerControls">0235570e-676c-4b4c-b68a-695f1bb2cf39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866</Value>
      <Value>4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2X22MJ2TKQED-13-974</_dlc_DocId>
    <_dlc_DocIdUrl xmlns="534d0f36-a7db-4464-a30e-a25dcf1b655d">
      <Url>https://seifur.arionbanki.is/eydublod/_layouts/15/DocIdRedir.aspx?ID=2X22MJ2TKQED-13-974</Url>
      <Description>2X22MJ2TKQED-13-974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356C18-5781-46DF-BB1C-16B7A662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3141D-739C-4457-A6CF-53414729B1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A8ECAB-F6C3-41E2-A92D-BF1AFE7C4EE5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4.xml><?xml version="1.0" encoding="utf-8"?>
<ds:datastoreItem xmlns:ds="http://schemas.openxmlformats.org/officeDocument/2006/customXml" ds:itemID="{5ED4908F-FC1F-49F3-906F-36B4FBE5AE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25D14A-07C8-42CB-956A-377FCF31CC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29</cp:revision>
  <cp:lastPrinted>2014-10-24T13:27:00Z</cp:lastPrinted>
  <dcterms:created xsi:type="dcterms:W3CDTF">2014-10-24T14:25:00Z</dcterms:created>
  <dcterms:modified xsi:type="dcterms:W3CDTF">2018-01-03T12:58:00Z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-1911145267</vt:i4>
  </property>
  <property fmtid="{D5CDD505-2E9C-101B-9397-08002B2CF9AE}" pid="3" name="_NewReviewCycle">
    <vt:lpwstr/>
  </property>
  <property fmtid="{D5CDD505-2E9C-101B-9397-08002B2CF9AE}" pid="4" name="_EmailSubject">
    <vt:lpwstr>Uppfæra ebl. LSBÍ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-526677287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b51f883d-a1f8-46a8-bf6c-871d3581a4fb</vt:lpwstr>
  </property>
  <property fmtid="{D5CDD505-2E9C-101B-9397-08002B2CF9AE}" pid="11" name="glbTegundVVSkjals">
    <vt:lpwstr>866;#LSBÍ - Umsókn um útgreiðslu örorku- og barnalífeyris|0235570e-676c-4b4c-b68a-695f1bb2cf39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fe129b94-708f-41ce-9e11-080c4ab001b1,22;fe129b94-708f-41ce-9e11-080c4ab001b1,29;fe129b94-708f-41ce-9e11-080c4ab001b1,35;fe129b94-708f-41ce-9e11-080c4ab001b1,40;fe129b94-708f-41ce-9e11-080c4ab001b1,45;fe129b94-708f-41ce-9e11-080c4ab001b1,50;fe129b94-708f-4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